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1F32A5" w:rsidP="0DEE21DA" w:rsidRDefault="001F32A5" w14:paraId="2BECBA66" w14:textId="75A52558">
      <w:pPr>
        <w:jc w:val="center"/>
        <w:rPr>
          <w:rFonts w:ascii="Calibri" w:hAnsi="Calibri" w:eastAsia="Calibri" w:cs="Calibri"/>
          <w:b/>
          <w:bCs/>
          <w:sz w:val="28"/>
          <w:szCs w:val="28"/>
          <w:u w:val="single"/>
        </w:rPr>
      </w:pPr>
    </w:p>
    <w:p w:rsidR="001F32A5" w:rsidP="0DEE21DA" w:rsidRDefault="69529C83" w14:paraId="5E5787A5" w14:textId="04D5DD1C">
      <w:pPr>
        <w:jc w:val="center"/>
        <w:rPr>
          <w:rFonts w:ascii="Calibri" w:hAnsi="Calibri" w:eastAsia="Calibri" w:cs="Calibri"/>
          <w:b/>
          <w:bCs/>
          <w:sz w:val="28"/>
          <w:szCs w:val="28"/>
          <w:u w:val="single"/>
        </w:rPr>
      </w:pPr>
      <w:r w:rsidRPr="0DEE21DA">
        <w:rPr>
          <w:rFonts w:ascii="Calibri" w:hAnsi="Calibri" w:eastAsia="Calibri" w:cs="Calibri"/>
          <w:b/>
          <w:bCs/>
          <w:sz w:val="28"/>
          <w:szCs w:val="28"/>
          <w:u w:val="single"/>
        </w:rPr>
        <w:t>Working Agreement a</w:t>
      </w:r>
      <w:r w:rsidRPr="0DEE21DA" w:rsidR="1CC1F992">
        <w:rPr>
          <w:rFonts w:ascii="Calibri" w:hAnsi="Calibri" w:eastAsia="Calibri" w:cs="Calibri"/>
          <w:b/>
          <w:bCs/>
          <w:sz w:val="28"/>
          <w:szCs w:val="28"/>
          <w:u w:val="single"/>
        </w:rPr>
        <w:t>nd Consent</w:t>
      </w:r>
    </w:p>
    <w:p w:rsidR="0DEE21DA" w:rsidP="0DEE21DA" w:rsidRDefault="0DEE21DA" w14:paraId="22AAC4ED" w14:textId="2577DB78">
      <w:pPr>
        <w:rPr>
          <w:rFonts w:ascii="Calibri" w:hAnsi="Calibri" w:eastAsia="Calibri" w:cs="Calibri"/>
        </w:rPr>
      </w:pPr>
      <w:r w:rsidRPr="4ED1B820" w:rsidR="1CC1F992">
        <w:rPr>
          <w:rFonts w:ascii="Calibri" w:hAnsi="Calibri" w:eastAsia="Calibri" w:cs="Calibri"/>
        </w:rPr>
        <w:t xml:space="preserve">In signing this </w:t>
      </w:r>
      <w:r w:rsidRPr="4ED1B820" w:rsidR="0801A745">
        <w:rPr>
          <w:rFonts w:ascii="Calibri" w:hAnsi="Calibri" w:eastAsia="Calibri" w:cs="Calibri"/>
        </w:rPr>
        <w:t>form,</w:t>
      </w:r>
      <w:r w:rsidRPr="4ED1B820" w:rsidR="1CC1F992">
        <w:rPr>
          <w:rFonts w:ascii="Calibri" w:hAnsi="Calibri" w:eastAsia="Calibri" w:cs="Calibri"/>
        </w:rPr>
        <w:t xml:space="preserve"> you are agreeing to the terms of the contract and giving consent as outlined under section </w:t>
      </w:r>
      <w:r w:rsidRPr="4ED1B820" w:rsidR="783B309B">
        <w:rPr>
          <w:rFonts w:ascii="Calibri" w:hAnsi="Calibri" w:eastAsia="Calibri" w:cs="Calibri"/>
        </w:rPr>
        <w:t>two</w:t>
      </w:r>
      <w:r w:rsidRPr="4ED1B820" w:rsidR="0FCBF202">
        <w:rPr>
          <w:rFonts w:ascii="Calibri" w:hAnsi="Calibri" w:eastAsia="Calibri" w:cs="Calibri"/>
        </w:rPr>
        <w:t xml:space="preserve">. </w:t>
      </w:r>
    </w:p>
    <w:p w:rsidR="783B309B" w:rsidP="0DEE21DA" w:rsidRDefault="783B309B" w14:paraId="7F0A6029" w14:textId="2DA9DEDB">
      <w:pPr>
        <w:rPr>
          <w:rFonts w:ascii="Calibri" w:hAnsi="Calibri" w:eastAsia="Calibri" w:cs="Calibri"/>
          <w:b/>
          <w:bCs/>
          <w:u w:val="single"/>
        </w:rPr>
      </w:pPr>
      <w:r w:rsidRPr="0DEE21DA">
        <w:rPr>
          <w:rFonts w:ascii="Calibri" w:hAnsi="Calibri" w:eastAsia="Calibri" w:cs="Calibri"/>
          <w:b/>
          <w:bCs/>
          <w:u w:val="single"/>
        </w:rPr>
        <w:t>Section 1</w:t>
      </w:r>
      <w:r w:rsidRPr="0DEE21DA" w:rsidR="227B830C">
        <w:rPr>
          <w:rFonts w:ascii="Calibri" w:hAnsi="Calibri" w:eastAsia="Calibri" w:cs="Calibri"/>
          <w:b/>
          <w:bCs/>
          <w:u w:val="single"/>
        </w:rPr>
        <w:t xml:space="preserve"> – Working Agreement</w:t>
      </w:r>
    </w:p>
    <w:p w:rsidR="446C4930" w:rsidP="0DEE21DA" w:rsidRDefault="446C4930" w14:paraId="553C0590" w14:textId="726AF5ED">
      <w:pPr>
        <w:rPr>
          <w:rFonts w:ascii="Calibri" w:hAnsi="Calibri" w:eastAsia="Calibri" w:cs="Calibri"/>
          <w:b/>
          <w:bCs/>
        </w:rPr>
      </w:pPr>
      <w:r w:rsidRPr="0DEE21DA">
        <w:rPr>
          <w:rFonts w:ascii="Calibri" w:hAnsi="Calibri" w:eastAsia="Calibri" w:cs="Calibri"/>
          <w:b/>
          <w:bCs/>
        </w:rPr>
        <w:t>What I</w:t>
      </w:r>
      <w:r w:rsidRPr="0DEE21DA" w:rsidR="0E7BAFE9">
        <w:rPr>
          <w:rFonts w:ascii="Calibri" w:hAnsi="Calibri" w:eastAsia="Calibri" w:cs="Calibri"/>
          <w:b/>
          <w:bCs/>
        </w:rPr>
        <w:t>, the Counsellor,</w:t>
      </w:r>
      <w:r w:rsidRPr="0DEE21DA">
        <w:rPr>
          <w:rFonts w:ascii="Calibri" w:hAnsi="Calibri" w:eastAsia="Calibri" w:cs="Calibri"/>
          <w:b/>
          <w:bCs/>
        </w:rPr>
        <w:t xml:space="preserve"> will offer you:</w:t>
      </w:r>
    </w:p>
    <w:p w:rsidR="446C4930" w:rsidP="0DEE21DA" w:rsidRDefault="446C4930" w14:paraId="2FE02CF8" w14:textId="30F1308C">
      <w:pPr>
        <w:pStyle w:val="ListParagraph"/>
        <w:numPr>
          <w:ilvl w:val="0"/>
          <w:numId w:val="3"/>
        </w:numPr>
        <w:rPr>
          <w:rFonts w:ascii="Calibri" w:hAnsi="Calibri" w:eastAsia="Calibri" w:cs="Calibri"/>
        </w:rPr>
      </w:pPr>
      <w:r w:rsidRPr="0DEE21DA">
        <w:rPr>
          <w:rFonts w:ascii="Calibri" w:hAnsi="Calibri" w:eastAsia="Calibri" w:cs="Calibri"/>
        </w:rPr>
        <w:t>Weekly sessions of 50 minutes on the same day and time each week</w:t>
      </w:r>
    </w:p>
    <w:p w:rsidR="643B5D78" w:rsidP="0DEE21DA" w:rsidRDefault="643B5D78" w14:paraId="45F5252D" w14:textId="26F745FC">
      <w:pPr>
        <w:pStyle w:val="ListParagraph"/>
        <w:numPr>
          <w:ilvl w:val="0"/>
          <w:numId w:val="3"/>
        </w:numPr>
        <w:rPr>
          <w:rFonts w:ascii="Calibri" w:hAnsi="Calibri" w:eastAsia="Calibri" w:cs="Calibri"/>
        </w:rPr>
      </w:pPr>
      <w:r w:rsidRPr="0DEE21DA">
        <w:rPr>
          <w:rFonts w:ascii="Calibri" w:hAnsi="Calibri" w:eastAsia="Calibri" w:cs="Calibri"/>
        </w:rPr>
        <w:t xml:space="preserve">Working in an </w:t>
      </w:r>
      <w:r w:rsidRPr="0DEE21DA" w:rsidR="23D5DA09">
        <w:rPr>
          <w:rFonts w:ascii="Calibri" w:hAnsi="Calibri" w:eastAsia="Calibri" w:cs="Calibri"/>
        </w:rPr>
        <w:t>open-ended</w:t>
      </w:r>
      <w:r w:rsidRPr="0DEE21DA">
        <w:rPr>
          <w:rFonts w:ascii="Calibri" w:hAnsi="Calibri" w:eastAsia="Calibri" w:cs="Calibri"/>
        </w:rPr>
        <w:t xml:space="preserve"> way which means the counselling may take some weeks, months or years. This will be thought ab</w:t>
      </w:r>
      <w:r w:rsidRPr="0DEE21DA" w:rsidR="1C79AC46">
        <w:rPr>
          <w:rFonts w:ascii="Calibri" w:hAnsi="Calibri" w:eastAsia="Calibri" w:cs="Calibri"/>
        </w:rPr>
        <w:t xml:space="preserve">out </w:t>
      </w:r>
      <w:r w:rsidRPr="0DEE21DA">
        <w:rPr>
          <w:rFonts w:ascii="Calibri" w:hAnsi="Calibri" w:eastAsia="Calibri" w:cs="Calibri"/>
        </w:rPr>
        <w:t xml:space="preserve">together and regularly reviewed. </w:t>
      </w:r>
    </w:p>
    <w:p w:rsidR="446C4930" w:rsidP="0DEE21DA" w:rsidRDefault="446C4930" w14:paraId="074950CD" w14:textId="1D93B33D">
      <w:pPr>
        <w:pStyle w:val="ListParagraph"/>
        <w:numPr>
          <w:ilvl w:val="0"/>
          <w:numId w:val="3"/>
        </w:numPr>
        <w:rPr>
          <w:rFonts w:ascii="Calibri" w:hAnsi="Calibri" w:eastAsia="Calibri" w:cs="Calibri"/>
        </w:rPr>
      </w:pPr>
      <w:r w:rsidRPr="0DEE21DA">
        <w:rPr>
          <w:rFonts w:ascii="Calibri" w:hAnsi="Calibri" w:eastAsia="Calibri" w:cs="Calibri"/>
        </w:rPr>
        <w:t>A room for counselling which allows privacy</w:t>
      </w:r>
      <w:r w:rsidRPr="0DEE21DA" w:rsidR="6EC3B9E0">
        <w:rPr>
          <w:rFonts w:ascii="Calibri" w:hAnsi="Calibri" w:eastAsia="Calibri" w:cs="Calibri"/>
        </w:rPr>
        <w:t xml:space="preserve"> – in person or online</w:t>
      </w:r>
    </w:p>
    <w:p w:rsidR="446C4930" w:rsidP="0DEE21DA" w:rsidRDefault="446C4930" w14:paraId="7871C870" w14:textId="085F3E42">
      <w:pPr>
        <w:pStyle w:val="ListParagraph"/>
        <w:numPr>
          <w:ilvl w:val="0"/>
          <w:numId w:val="3"/>
        </w:numPr>
        <w:rPr>
          <w:rFonts w:ascii="Calibri" w:hAnsi="Calibri" w:eastAsia="Calibri" w:cs="Calibri"/>
        </w:rPr>
      </w:pPr>
      <w:r w:rsidRPr="0DEE21DA">
        <w:rPr>
          <w:rFonts w:ascii="Calibri" w:hAnsi="Calibri" w:eastAsia="Calibri" w:cs="Calibri"/>
        </w:rPr>
        <w:t>Confidentiality within the limits of the law</w:t>
      </w:r>
      <w:r w:rsidRPr="0DEE21DA" w:rsidR="32B6E350">
        <w:rPr>
          <w:rFonts w:ascii="Calibri" w:hAnsi="Calibri" w:eastAsia="Calibri" w:cs="Calibri"/>
        </w:rPr>
        <w:t xml:space="preserve"> and </w:t>
      </w:r>
      <w:r w:rsidR="00812860">
        <w:rPr>
          <w:rFonts w:ascii="Calibri" w:hAnsi="Calibri" w:eastAsia="Calibri" w:cs="Calibri"/>
        </w:rPr>
        <w:t>the</w:t>
      </w:r>
      <w:r w:rsidRPr="0DEE21DA" w:rsidR="32B6E350">
        <w:rPr>
          <w:rFonts w:ascii="Calibri" w:hAnsi="Calibri" w:eastAsia="Calibri" w:cs="Calibri"/>
        </w:rPr>
        <w:t xml:space="preserve"> requirements of my membership of the BACP to have regular supervision </w:t>
      </w:r>
    </w:p>
    <w:p w:rsidR="49D1ABAE" w:rsidP="0DEE21DA" w:rsidRDefault="49D1ABAE" w14:paraId="7819B4B2" w14:textId="3E1B4165">
      <w:pPr>
        <w:pStyle w:val="ListParagraph"/>
        <w:numPr>
          <w:ilvl w:val="0"/>
          <w:numId w:val="3"/>
        </w:numPr>
        <w:rPr>
          <w:rFonts w:ascii="Calibri" w:hAnsi="Calibri" w:eastAsia="Calibri" w:cs="Calibri"/>
        </w:rPr>
      </w:pPr>
      <w:r w:rsidRPr="0DEE21DA">
        <w:rPr>
          <w:rFonts w:ascii="Calibri" w:hAnsi="Calibri" w:eastAsia="Calibri" w:cs="Calibri"/>
        </w:rPr>
        <w:t>As much notice as possible of holidays</w:t>
      </w:r>
      <w:r w:rsidR="00F2312C">
        <w:rPr>
          <w:rFonts w:ascii="Calibri" w:hAnsi="Calibri" w:eastAsia="Calibri" w:cs="Calibri"/>
        </w:rPr>
        <w:t>,</w:t>
      </w:r>
      <w:r w:rsidRPr="0DEE21DA">
        <w:rPr>
          <w:rFonts w:ascii="Calibri" w:hAnsi="Calibri" w:eastAsia="Calibri" w:cs="Calibri"/>
        </w:rPr>
        <w:t xml:space="preserve"> illness or any other issues that prevent me from </w:t>
      </w:r>
      <w:r w:rsidRPr="0DEE21DA" w:rsidR="2108862C">
        <w:rPr>
          <w:rFonts w:ascii="Calibri" w:hAnsi="Calibri" w:eastAsia="Calibri" w:cs="Calibri"/>
        </w:rPr>
        <w:t>holding your session</w:t>
      </w:r>
    </w:p>
    <w:p w:rsidR="7BCC1EDE" w:rsidP="0DEE21DA" w:rsidRDefault="7BCC1EDE" w14:paraId="0952734D" w14:textId="23C2DB00">
      <w:pPr>
        <w:rPr>
          <w:rFonts w:ascii="Calibri" w:hAnsi="Calibri" w:eastAsia="Calibri" w:cs="Calibri"/>
          <w:b/>
          <w:bCs/>
        </w:rPr>
      </w:pPr>
      <w:r w:rsidRPr="0DEE21DA">
        <w:rPr>
          <w:rFonts w:ascii="Calibri" w:hAnsi="Calibri" w:eastAsia="Calibri" w:cs="Calibri"/>
          <w:b/>
          <w:bCs/>
        </w:rPr>
        <w:t>I ask you, the Client to</w:t>
      </w:r>
      <w:r w:rsidRPr="0DEE21DA" w:rsidR="7FFD6E41">
        <w:rPr>
          <w:rFonts w:ascii="Calibri" w:hAnsi="Calibri" w:eastAsia="Calibri" w:cs="Calibri"/>
          <w:b/>
          <w:bCs/>
        </w:rPr>
        <w:t>:</w:t>
      </w:r>
    </w:p>
    <w:p w:rsidR="3B6B2F3A" w:rsidP="0DEE21DA" w:rsidRDefault="3B6B2F3A" w14:paraId="5256875F" w14:textId="20D0FDB0">
      <w:pPr>
        <w:pStyle w:val="ListParagraph"/>
        <w:numPr>
          <w:ilvl w:val="0"/>
          <w:numId w:val="2"/>
        </w:numPr>
        <w:rPr>
          <w:rFonts w:ascii="Calibri" w:hAnsi="Calibri" w:eastAsia="Calibri" w:cs="Calibri"/>
        </w:rPr>
      </w:pPr>
      <w:r w:rsidRPr="4ED1B820" w:rsidR="3B6B2F3A">
        <w:rPr>
          <w:rFonts w:ascii="Calibri" w:hAnsi="Calibri" w:eastAsia="Calibri" w:cs="Calibri"/>
        </w:rPr>
        <w:t>P</w:t>
      </w:r>
      <w:r w:rsidRPr="4ED1B820" w:rsidR="7FFD6E41">
        <w:rPr>
          <w:rFonts w:ascii="Calibri" w:hAnsi="Calibri" w:eastAsia="Calibri" w:cs="Calibri"/>
        </w:rPr>
        <w:t xml:space="preserve">ay your agreed weekly fee </w:t>
      </w:r>
      <w:r w:rsidRPr="4ED1B820" w:rsidR="00F2312C">
        <w:rPr>
          <w:rFonts w:ascii="Calibri" w:hAnsi="Calibri" w:eastAsia="Calibri" w:cs="Calibri"/>
        </w:rPr>
        <w:t>of</w:t>
      </w:r>
      <w:r w:rsidRPr="4ED1B820" w:rsidR="4399C3BA">
        <w:rPr>
          <w:rFonts w:ascii="Calibri" w:hAnsi="Calibri" w:eastAsia="Calibri" w:cs="Calibri"/>
        </w:rPr>
        <w:t>________</w:t>
      </w:r>
      <w:r w:rsidRPr="4ED1B820" w:rsidR="7FFD6E41">
        <w:rPr>
          <w:rFonts w:ascii="Calibri" w:hAnsi="Calibri" w:eastAsia="Calibri" w:cs="Calibri"/>
        </w:rPr>
        <w:t>o</w:t>
      </w:r>
      <w:r w:rsidRPr="4ED1B820" w:rsidR="7FFD6E41">
        <w:rPr>
          <w:rFonts w:ascii="Calibri" w:hAnsi="Calibri" w:eastAsia="Calibri" w:cs="Calibri"/>
        </w:rPr>
        <w:t>n the day of your counselling session or in advance</w:t>
      </w:r>
      <w:r w:rsidRPr="4ED1B820" w:rsidR="48183E7E">
        <w:rPr>
          <w:rFonts w:ascii="Calibri" w:hAnsi="Calibri" w:eastAsia="Calibri" w:cs="Calibri"/>
        </w:rPr>
        <w:t>.</w:t>
      </w:r>
    </w:p>
    <w:p w:rsidR="62516DF9" w:rsidP="4ED1B820" w:rsidRDefault="62516DF9" w14:paraId="437D8F62" w14:textId="4C3CA350">
      <w:pPr>
        <w:pStyle w:val="ListParagraph"/>
        <w:numPr>
          <w:ilvl w:val="0"/>
          <w:numId w:val="2"/>
        </w:numPr>
        <w:rPr>
          <w:rFonts w:ascii="Calibri" w:hAnsi="Calibri" w:eastAsia="Calibri" w:cs="Arial" w:asciiTheme="minorAscii" w:hAnsiTheme="minorAscii" w:eastAsiaTheme="minorAscii" w:cstheme="minorBidi"/>
          <w:b w:val="1"/>
          <w:bCs w:val="1"/>
          <w:color w:val="auto"/>
          <w:sz w:val="22"/>
          <w:szCs w:val="22"/>
          <w:lang w:eastAsia="en-US" w:bidi="ar-SA"/>
        </w:rPr>
      </w:pPr>
      <w:r w:rsidRPr="4ED1B820" w:rsidR="62516DF9">
        <w:rPr>
          <w:rFonts w:ascii="Calibri" w:hAnsi="Calibri" w:eastAsia="Calibri" w:cs="Arial" w:asciiTheme="minorAscii" w:hAnsiTheme="minorAscii" w:eastAsiaTheme="minorAscii" w:cstheme="minorBidi"/>
          <w:b w:val="1"/>
          <w:bCs w:val="1"/>
          <w:color w:val="auto"/>
          <w:sz w:val="22"/>
          <w:szCs w:val="22"/>
          <w:lang w:eastAsia="en-US" w:bidi="ar-SA"/>
        </w:rPr>
        <w:t xml:space="preserve">The fee is payable for all sessions missed or cancelled by you </w:t>
      </w:r>
      <w:r w:rsidRPr="4ED1B820" w:rsidR="6176F653">
        <w:rPr>
          <w:rFonts w:ascii="Calibri" w:hAnsi="Calibri" w:eastAsia="Calibri" w:cs="Arial" w:asciiTheme="minorAscii" w:hAnsiTheme="minorAscii" w:eastAsiaTheme="minorAscii" w:cstheme="minorBidi"/>
          <w:b w:val="1"/>
          <w:bCs w:val="1"/>
          <w:color w:val="auto"/>
          <w:sz w:val="22"/>
          <w:szCs w:val="22"/>
          <w:lang w:eastAsia="en-US" w:bidi="ar-SA"/>
        </w:rPr>
        <w:t>which includes holidays or illness</w:t>
      </w:r>
      <w:r w:rsidRPr="4ED1B820" w:rsidR="6176F653">
        <w:rPr>
          <w:rFonts w:ascii="Calibri" w:hAnsi="Calibri" w:eastAsia="Calibri" w:cs="Arial" w:asciiTheme="minorAscii" w:hAnsiTheme="minorAscii" w:eastAsiaTheme="minorAscii" w:cstheme="minorBidi"/>
          <w:b w:val="1"/>
          <w:bCs w:val="1"/>
          <w:color w:val="auto"/>
          <w:sz w:val="22"/>
          <w:szCs w:val="22"/>
          <w:lang w:eastAsia="en-US" w:bidi="ar-SA"/>
        </w:rPr>
        <w:t xml:space="preserve">. You do not pay for sessions cancelled by the counsellor. </w:t>
      </w:r>
    </w:p>
    <w:p w:rsidR="62516DF9" w:rsidP="3E7BC7E9" w:rsidRDefault="62516DF9" w14:paraId="4AD37FF2" w14:textId="1E928D46">
      <w:pPr>
        <w:pStyle w:val="ListParagraph"/>
        <w:numPr>
          <w:ilvl w:val="1"/>
          <w:numId w:val="2"/>
        </w:numPr>
        <w:rPr>
          <w:rFonts w:ascii="Calibri" w:hAnsi="Calibri" w:eastAsia="Calibri" w:cs="Calibri"/>
          <w:sz w:val="22"/>
          <w:szCs w:val="22"/>
        </w:rPr>
      </w:pPr>
      <w:r w:rsidRPr="3E7BC7E9" w:rsidR="62516DF9">
        <w:rPr>
          <w:rFonts w:ascii="Calibri" w:hAnsi="Calibri" w:eastAsia="Calibri" w:cs="Calibri"/>
        </w:rPr>
        <w:t>Please try to provide notice of any planned absences.</w:t>
      </w:r>
    </w:p>
    <w:p w:rsidR="62516DF9" w:rsidP="3E7BC7E9" w:rsidRDefault="62516DF9" w14:paraId="38C377B0" w14:textId="33DC07F5">
      <w:pPr>
        <w:pStyle w:val="ListParagraph"/>
        <w:numPr>
          <w:ilvl w:val="1"/>
          <w:numId w:val="2"/>
        </w:numPr>
        <w:rPr>
          <w:rFonts w:ascii="Calibri" w:hAnsi="Calibri" w:eastAsia="Calibri" w:cs="Calibri"/>
          <w:sz w:val="22"/>
          <w:szCs w:val="22"/>
        </w:rPr>
      </w:pPr>
      <w:r w:rsidRPr="3E7BC7E9" w:rsidR="62516DF9">
        <w:rPr>
          <w:rFonts w:ascii="Calibri" w:hAnsi="Calibri" w:eastAsia="Calibri" w:cs="Calibri"/>
        </w:rPr>
        <w:t>If you are unexpectedly unable to attend your session, please text me in the first instance.</w:t>
      </w:r>
    </w:p>
    <w:p w:rsidR="5158DEF8" w:rsidP="3E7BC7E9" w:rsidRDefault="5158DEF8" w14:paraId="1A1705A8" w14:textId="783B107D">
      <w:pPr>
        <w:pStyle w:val="ListParagraph"/>
        <w:numPr>
          <w:ilvl w:val="1"/>
          <w:numId w:val="2"/>
        </w:numPr>
        <w:rPr>
          <w:rFonts w:ascii="Calibri" w:hAnsi="Calibri" w:eastAsia="Calibri" w:cs="Calibri"/>
          <w:sz w:val="22"/>
          <w:szCs w:val="22"/>
        </w:rPr>
      </w:pPr>
      <w:r w:rsidRPr="3E7BC7E9" w:rsidR="5158DEF8">
        <w:rPr>
          <w:rFonts w:ascii="Calibri" w:hAnsi="Calibri" w:eastAsia="Calibri" w:cs="Calibri" w:asciiTheme="minorAscii" w:hAnsiTheme="minorAscii" w:eastAsiaTheme="minorAscii" w:cstheme="minorBidi"/>
          <w:noProof w:val="0"/>
          <w:color w:val="auto"/>
          <w:sz w:val="22"/>
          <w:szCs w:val="22"/>
          <w:lang w:val="en-GB" w:eastAsia="en-US" w:bidi="ar-SA"/>
        </w:rPr>
        <w:t xml:space="preserve">Clients are expected to make payment for sessions </w:t>
      </w:r>
      <w:r w:rsidRPr="3E7BC7E9" w:rsidR="5158DEF8">
        <w:rPr>
          <w:rFonts w:ascii="Calibri" w:hAnsi="Calibri" w:eastAsia="Calibri" w:cs="Calibri" w:asciiTheme="minorAscii" w:hAnsiTheme="minorAscii" w:eastAsiaTheme="minorAscii" w:cstheme="minorBidi"/>
          <w:noProof w:val="0"/>
          <w:color w:val="auto"/>
          <w:sz w:val="22"/>
          <w:szCs w:val="22"/>
          <w:lang w:val="en-GB" w:eastAsia="en-US" w:bidi="ar-SA"/>
        </w:rPr>
        <w:t>in accordance with</w:t>
      </w:r>
      <w:r w:rsidRPr="3E7BC7E9" w:rsidR="5158DEF8">
        <w:rPr>
          <w:rFonts w:ascii="Calibri" w:hAnsi="Calibri" w:eastAsia="Calibri" w:cs="Calibri" w:asciiTheme="minorAscii" w:hAnsiTheme="minorAscii" w:eastAsiaTheme="minorAscii" w:cstheme="minorBidi"/>
          <w:noProof w:val="0"/>
          <w:color w:val="auto"/>
          <w:sz w:val="22"/>
          <w:szCs w:val="22"/>
          <w:lang w:val="en-GB" w:eastAsia="en-US" w:bidi="ar-SA"/>
        </w:rPr>
        <w:t xml:space="preserve"> the agreed payment terms</w:t>
      </w:r>
      <w:r w:rsidRPr="3E7BC7E9" w:rsidR="63668BDB">
        <w:rPr>
          <w:rFonts w:ascii="Calibri" w:hAnsi="Calibri" w:eastAsia="Calibri" w:cs="Calibri" w:asciiTheme="minorAscii" w:hAnsiTheme="minorAscii" w:eastAsiaTheme="minorAscii" w:cstheme="minorBidi"/>
          <w:noProof w:val="0"/>
          <w:color w:val="auto"/>
          <w:sz w:val="22"/>
          <w:szCs w:val="22"/>
          <w:lang w:val="en-GB" w:eastAsia="en-US" w:bidi="ar-SA"/>
        </w:rPr>
        <w:t xml:space="preserve"> set out above</w:t>
      </w:r>
      <w:r w:rsidRPr="3E7BC7E9" w:rsidR="5158DEF8">
        <w:rPr>
          <w:rFonts w:ascii="Calibri" w:hAnsi="Calibri" w:eastAsia="Calibri" w:cs="Calibri" w:asciiTheme="minorAscii" w:hAnsiTheme="minorAscii" w:eastAsiaTheme="minorAscii" w:cstheme="minorBidi"/>
          <w:noProof w:val="0"/>
          <w:color w:val="auto"/>
          <w:sz w:val="22"/>
          <w:szCs w:val="22"/>
          <w:lang w:val="en-GB" w:eastAsia="en-US" w:bidi="ar-SA"/>
        </w:rPr>
        <w:t xml:space="preserve">. If a payment is missed, the outstanding amount must be paid </w:t>
      </w:r>
      <w:r w:rsidRPr="3E7BC7E9" w:rsidR="32484F7D">
        <w:rPr>
          <w:rFonts w:ascii="Calibri" w:hAnsi="Calibri" w:eastAsia="Calibri" w:cs="Calibri" w:asciiTheme="minorAscii" w:hAnsiTheme="minorAscii" w:eastAsiaTheme="minorAscii" w:cstheme="minorBidi"/>
          <w:noProof w:val="0"/>
          <w:color w:val="auto"/>
          <w:sz w:val="22"/>
          <w:szCs w:val="22"/>
          <w:lang w:val="en-GB" w:eastAsia="en-US" w:bidi="ar-SA"/>
        </w:rPr>
        <w:t>within 7 days of the counsellor issuing an invoice.</w:t>
      </w:r>
      <w:r w:rsidRPr="3E7BC7E9" w:rsidR="5158DEF8">
        <w:rPr>
          <w:rFonts w:ascii="Calibri" w:hAnsi="Calibri" w:eastAsia="Calibri" w:cs="Calibri" w:asciiTheme="minorAscii" w:hAnsiTheme="minorAscii" w:eastAsiaTheme="minorAscii" w:cstheme="minorBidi"/>
          <w:noProof w:val="0"/>
          <w:color w:val="auto"/>
          <w:sz w:val="22"/>
          <w:szCs w:val="22"/>
          <w:lang w:val="en-GB" w:eastAsia="en-US" w:bidi="ar-SA"/>
        </w:rPr>
        <w:t xml:space="preserve"> Failure to settle outstanding payments within this period may result in the initiation of debt recovery proceedings, including but not limited to action via the Small Claims Court. Any costs incurred in the recovery of unpaid fees may also be claimed from the client. </w:t>
      </w:r>
    </w:p>
    <w:p w:rsidR="202A0D0D" w:rsidP="0DEE21DA" w:rsidRDefault="202A0D0D" w14:paraId="73303230" w14:textId="3ED108A7">
      <w:pPr>
        <w:pStyle w:val="ListParagraph"/>
        <w:numPr>
          <w:ilvl w:val="0"/>
          <w:numId w:val="2"/>
        </w:numPr>
        <w:rPr>
          <w:rFonts w:ascii="Calibri" w:hAnsi="Calibri" w:eastAsia="Calibri" w:cs="Calibri"/>
        </w:rPr>
      </w:pPr>
      <w:r w:rsidRPr="172D8BAD">
        <w:rPr>
          <w:rFonts w:ascii="Calibri" w:hAnsi="Calibri" w:eastAsia="Calibri" w:cs="Calibri"/>
        </w:rPr>
        <w:t>Please do not attend your session under the influence of alcohol or non-prescription drugs.</w:t>
      </w:r>
    </w:p>
    <w:p w:rsidR="5E44300C" w:rsidP="172D8BAD" w:rsidRDefault="5E44300C" w14:paraId="3C5C8C64" w14:textId="0697BFB7">
      <w:pPr>
        <w:pStyle w:val="ListParagraph"/>
        <w:numPr>
          <w:ilvl w:val="0"/>
          <w:numId w:val="2"/>
        </w:numPr>
        <w:rPr>
          <w:rFonts w:ascii="Calibri" w:hAnsi="Calibri" w:eastAsia="Calibri" w:cs="Calibri"/>
        </w:rPr>
      </w:pPr>
      <w:r w:rsidRPr="0DD29822" w:rsidR="5E44300C">
        <w:rPr>
          <w:rFonts w:ascii="Calibri" w:hAnsi="Calibri" w:eastAsia="Calibri" w:cs="Calibri"/>
        </w:rPr>
        <w:t xml:space="preserve">Counselling works best when you attend your sessions consistently and on time. </w:t>
      </w:r>
    </w:p>
    <w:p w:rsidR="1C8B3727" w:rsidP="4ED1B820" w:rsidRDefault="1C8B3727" w14:paraId="395195D6" w14:textId="132DEF82">
      <w:pPr>
        <w:pStyle w:val="Normal"/>
        <w:ind w:left="0"/>
        <w:rPr>
          <w:rFonts w:ascii="Calibri" w:hAnsi="Calibri" w:eastAsia="Calibri" w:cs="Calibri"/>
          <w:b w:val="1"/>
          <w:bCs w:val="1"/>
          <w:u w:val="single"/>
        </w:rPr>
      </w:pPr>
      <w:r w:rsidRPr="4ED1B820" w:rsidR="1C8B3727">
        <w:rPr>
          <w:rFonts w:ascii="Calibri" w:hAnsi="Calibri" w:eastAsia="Calibri" w:cs="Calibri"/>
          <w:b w:val="1"/>
          <w:bCs w:val="1"/>
          <w:u w:val="single"/>
        </w:rPr>
        <w:t xml:space="preserve">Breaks, </w:t>
      </w:r>
      <w:r w:rsidRPr="4ED1B820" w:rsidR="1C8B3727">
        <w:rPr>
          <w:rFonts w:ascii="Calibri" w:hAnsi="Calibri" w:eastAsia="Calibri" w:cs="Calibri"/>
          <w:b w:val="1"/>
          <w:bCs w:val="1"/>
          <w:u w:val="single"/>
        </w:rPr>
        <w:t>Pauses</w:t>
      </w:r>
      <w:r w:rsidRPr="4ED1B820" w:rsidR="1C8B3727">
        <w:rPr>
          <w:rFonts w:ascii="Calibri" w:hAnsi="Calibri" w:eastAsia="Calibri" w:cs="Calibri"/>
          <w:b w:val="1"/>
          <w:bCs w:val="1"/>
          <w:u w:val="single"/>
        </w:rPr>
        <w:t xml:space="preserve"> and </w:t>
      </w:r>
      <w:r w:rsidRPr="4ED1B820" w:rsidR="085C867A">
        <w:rPr>
          <w:rFonts w:ascii="Calibri" w:hAnsi="Calibri" w:eastAsia="Calibri" w:cs="Calibri"/>
          <w:b w:val="1"/>
          <w:bCs w:val="1"/>
          <w:u w:val="single"/>
        </w:rPr>
        <w:t>Endings</w:t>
      </w:r>
    </w:p>
    <w:p w:rsidR="202A0D0D" w:rsidP="0DD29822" w:rsidRDefault="202A0D0D" w14:paraId="23DD6D4F" w14:textId="03DDEF30">
      <w:pPr>
        <w:rPr>
          <w:rFonts w:ascii="Calibri" w:hAnsi="Calibri" w:eastAsia="Calibri" w:cs="Calibri"/>
        </w:rPr>
      </w:pPr>
      <w:r w:rsidRPr="4ED1B820" w:rsidR="3FA21387">
        <w:rPr>
          <w:rFonts w:ascii="Calibri" w:hAnsi="Calibri" w:eastAsia="Calibri" w:cs="Calibri"/>
        </w:rPr>
        <w:t>I’m</w:t>
      </w:r>
      <w:r w:rsidRPr="4ED1B820" w:rsidR="3FA21387">
        <w:rPr>
          <w:rFonts w:ascii="Calibri" w:hAnsi="Calibri" w:eastAsia="Calibri" w:cs="Calibri"/>
        </w:rPr>
        <w:t xml:space="preserve"> unable to offer long breaks </w:t>
      </w:r>
      <w:r w:rsidRPr="4ED1B820" w:rsidR="27D7739B">
        <w:rPr>
          <w:rFonts w:ascii="Calibri" w:hAnsi="Calibri" w:eastAsia="Calibri" w:cs="Calibri"/>
        </w:rPr>
        <w:t xml:space="preserve">(longer than the average holiday) </w:t>
      </w:r>
      <w:r w:rsidRPr="4ED1B820" w:rsidR="3FA21387">
        <w:rPr>
          <w:rFonts w:ascii="Calibri" w:hAnsi="Calibri" w:eastAsia="Calibri" w:cs="Calibri"/>
        </w:rPr>
        <w:t>or pauses in counselling so if you need to then this should be discussed and thought about togethe</w:t>
      </w:r>
      <w:r w:rsidRPr="4ED1B820" w:rsidR="49496A56">
        <w:rPr>
          <w:rFonts w:ascii="Calibri" w:hAnsi="Calibri" w:eastAsia="Calibri" w:cs="Calibri"/>
        </w:rPr>
        <w:t>r in a session</w:t>
      </w:r>
      <w:r w:rsidRPr="4ED1B820" w:rsidR="49496A56">
        <w:rPr>
          <w:rFonts w:ascii="Calibri" w:hAnsi="Calibri" w:eastAsia="Calibri" w:cs="Calibri"/>
        </w:rPr>
        <w:t xml:space="preserve">.  </w:t>
      </w:r>
      <w:r w:rsidRPr="4ED1B820" w:rsidR="49496A56">
        <w:rPr>
          <w:rFonts w:ascii="Calibri" w:hAnsi="Calibri" w:eastAsia="Calibri" w:cs="Calibri"/>
        </w:rPr>
        <w:t xml:space="preserve">Endings </w:t>
      </w:r>
      <w:r w:rsidRPr="4ED1B820" w:rsidR="49496A56">
        <w:rPr>
          <w:rFonts w:ascii="Calibri" w:hAnsi="Calibri" w:eastAsia="Calibri" w:cs="Calibri"/>
        </w:rPr>
        <w:t>can’t</w:t>
      </w:r>
      <w:r w:rsidRPr="4ED1B820" w:rsidR="49496A56">
        <w:rPr>
          <w:rFonts w:ascii="Calibri" w:hAnsi="Calibri" w:eastAsia="Calibri" w:cs="Calibri"/>
        </w:rPr>
        <w:t xml:space="preserve"> always be </w:t>
      </w:r>
      <w:r w:rsidRPr="4ED1B820" w:rsidR="0195B8A0">
        <w:rPr>
          <w:rFonts w:ascii="Calibri" w:hAnsi="Calibri" w:eastAsia="Calibri" w:cs="Calibri"/>
        </w:rPr>
        <w:t>planned but</w:t>
      </w:r>
      <w:r w:rsidRPr="4ED1B820" w:rsidR="49496A56">
        <w:rPr>
          <w:rFonts w:ascii="Calibri" w:hAnsi="Calibri" w:eastAsia="Calibri" w:cs="Calibri"/>
        </w:rPr>
        <w:t xml:space="preserve"> </w:t>
      </w:r>
      <w:r w:rsidRPr="4ED1B820" w:rsidR="43ACED76">
        <w:rPr>
          <w:rFonts w:ascii="Calibri" w:hAnsi="Calibri" w:eastAsia="Calibri" w:cs="Calibri"/>
        </w:rPr>
        <w:t xml:space="preserve">are an important part of counselling and something that should be talked about </w:t>
      </w:r>
      <w:r w:rsidRPr="4ED1B820" w:rsidR="3FC93B37">
        <w:rPr>
          <w:rFonts w:ascii="Calibri" w:hAnsi="Calibri" w:eastAsia="Calibri" w:cs="Calibri"/>
        </w:rPr>
        <w:t xml:space="preserve">together. </w:t>
      </w:r>
    </w:p>
    <w:p w:rsidR="3E7BC7E9" w:rsidP="4ED1B820" w:rsidRDefault="3E7BC7E9" w14:paraId="4F726703" w14:textId="27EBD488">
      <w:pPr>
        <w:rPr>
          <w:rFonts w:ascii="Calibri" w:hAnsi="Calibri" w:eastAsia="Calibri" w:cs="Calibri"/>
          <w:b w:val="1"/>
          <w:bCs w:val="1"/>
          <w:u w:val="single"/>
        </w:rPr>
      </w:pPr>
      <w:r w:rsidRPr="4ED1B820" w:rsidR="7405231F">
        <w:rPr>
          <w:rFonts w:ascii="Calibri" w:hAnsi="Calibri" w:eastAsia="Calibri" w:cs="Calibri"/>
          <w:b w:val="1"/>
          <w:bCs w:val="1"/>
          <w:u w:val="single"/>
        </w:rPr>
        <w:t>Missed Sessions</w:t>
      </w:r>
    </w:p>
    <w:p w:rsidR="3E7BC7E9" w:rsidP="3E7BC7E9" w:rsidRDefault="3E7BC7E9" w14:paraId="2036E9BE" w14:textId="2F702623">
      <w:pPr>
        <w:rPr>
          <w:rFonts w:ascii="Calibri" w:hAnsi="Calibri" w:eastAsia="Calibri" w:cs="Calibri"/>
        </w:rPr>
      </w:pPr>
      <w:r w:rsidRPr="4ED1B820" w:rsidR="7405231F">
        <w:rPr>
          <w:rFonts w:ascii="Calibri" w:hAnsi="Calibri" w:eastAsia="Calibri" w:cs="Calibri"/>
        </w:rPr>
        <w:t>Counselling works best if you attend all sessions offered. If three sessions are missed with or without the client notifying the counsellor, then the contract will be ended</w:t>
      </w:r>
      <w:r w:rsidRPr="4ED1B820" w:rsidR="5B12B2AE">
        <w:rPr>
          <w:rFonts w:ascii="Calibri" w:hAnsi="Calibri" w:eastAsia="Calibri" w:cs="Calibri"/>
        </w:rPr>
        <w:t xml:space="preserve"> and the client notified. </w:t>
      </w:r>
    </w:p>
    <w:p w:rsidR="202A0D0D" w:rsidP="0DEE21DA" w:rsidRDefault="202A0D0D" w14:paraId="4CBE8B69" w14:textId="01D4F663">
      <w:pPr>
        <w:rPr>
          <w:rFonts w:ascii="Calibri" w:hAnsi="Calibri" w:eastAsia="Calibri" w:cs="Calibri"/>
          <w:b w:val="1"/>
          <w:bCs w:val="1"/>
          <w:u w:val="single"/>
        </w:rPr>
      </w:pPr>
      <w:r w:rsidRPr="0DD29822" w:rsidR="202A0D0D">
        <w:rPr>
          <w:rFonts w:ascii="Calibri" w:hAnsi="Calibri" w:eastAsia="Calibri" w:cs="Calibri"/>
          <w:b w:val="1"/>
          <w:bCs w:val="1"/>
          <w:u w:val="single"/>
        </w:rPr>
        <w:t>Section 2 – Confidentiality</w:t>
      </w:r>
      <w:r w:rsidRPr="0DD29822" w:rsidR="749F1566">
        <w:rPr>
          <w:rFonts w:ascii="Calibri" w:hAnsi="Calibri" w:eastAsia="Calibri" w:cs="Calibri"/>
          <w:b w:val="1"/>
          <w:bCs w:val="1"/>
          <w:u w:val="single"/>
        </w:rPr>
        <w:t xml:space="preserve">, </w:t>
      </w:r>
      <w:r w:rsidRPr="0DD29822" w:rsidR="202A0D0D">
        <w:rPr>
          <w:rFonts w:ascii="Calibri" w:hAnsi="Calibri" w:eastAsia="Calibri" w:cs="Calibri"/>
          <w:b w:val="1"/>
          <w:bCs w:val="1"/>
          <w:u w:val="single"/>
        </w:rPr>
        <w:t>GDPR (Data Protection)</w:t>
      </w:r>
      <w:r w:rsidRPr="0DD29822" w:rsidR="0D8B57B3">
        <w:rPr>
          <w:rFonts w:ascii="Calibri" w:hAnsi="Calibri" w:eastAsia="Calibri" w:cs="Calibri"/>
          <w:b w:val="1"/>
          <w:bCs w:val="1"/>
          <w:u w:val="single"/>
        </w:rPr>
        <w:t xml:space="preserve"> and Consent</w:t>
      </w:r>
    </w:p>
    <w:p w:rsidR="6B978B3B" w:rsidP="0DEE21DA" w:rsidRDefault="6B978B3B" w14:paraId="57C1524B" w14:textId="734FBEA0">
      <w:pPr>
        <w:pStyle w:val="ListParagraph"/>
        <w:numPr>
          <w:ilvl w:val="0"/>
          <w:numId w:val="1"/>
        </w:numPr>
        <w:rPr>
          <w:rFonts w:ascii="Calibri" w:hAnsi="Calibri" w:eastAsia="Calibri" w:cs="Calibri"/>
        </w:rPr>
      </w:pPr>
      <w:r w:rsidRPr="0DEE21DA">
        <w:rPr>
          <w:rFonts w:ascii="Calibri" w:hAnsi="Calibri" w:eastAsia="Calibri" w:cs="Calibri"/>
        </w:rPr>
        <w:t xml:space="preserve">As </w:t>
      </w:r>
      <w:r w:rsidRPr="0DEE21DA" w:rsidR="7A0B80A0">
        <w:rPr>
          <w:rFonts w:ascii="Calibri" w:hAnsi="Calibri" w:eastAsia="Calibri" w:cs="Calibri"/>
        </w:rPr>
        <w:t>part of the BACP Ethical Framework for Counsellors and Psychotherapy I attend regular supervision</w:t>
      </w:r>
      <w:r w:rsidRPr="0DEE21DA" w:rsidR="38B065D2">
        <w:rPr>
          <w:rFonts w:ascii="Calibri" w:hAnsi="Calibri" w:eastAsia="Calibri" w:cs="Calibri"/>
        </w:rPr>
        <w:t xml:space="preserve"> which is also strictly confidential and withi</w:t>
      </w:r>
      <w:r w:rsidR="00C7264B">
        <w:rPr>
          <w:rFonts w:ascii="Calibri" w:hAnsi="Calibri" w:eastAsia="Calibri" w:cs="Calibri"/>
        </w:rPr>
        <w:t xml:space="preserve">n the ethical framework </w:t>
      </w:r>
      <w:r w:rsidR="00527A4A">
        <w:rPr>
          <w:rFonts w:ascii="Calibri" w:hAnsi="Calibri" w:eastAsia="Calibri" w:cs="Calibri"/>
        </w:rPr>
        <w:t xml:space="preserve">that my supervisor and I are members of.  </w:t>
      </w:r>
    </w:p>
    <w:p w:rsidR="008629D3" w:rsidP="172D8BAD" w:rsidRDefault="4B5FF6DC" w14:paraId="6F88AB62" w14:textId="77777777">
      <w:pPr>
        <w:pStyle w:val="ListParagraph"/>
        <w:numPr>
          <w:ilvl w:val="0"/>
          <w:numId w:val="1"/>
        </w:numPr>
        <w:rPr>
          <w:rFonts w:ascii="Calibri" w:hAnsi="Calibri" w:eastAsia="Calibri" w:cs="Calibri"/>
        </w:rPr>
      </w:pPr>
      <w:r w:rsidRPr="172D8BAD">
        <w:rPr>
          <w:rFonts w:ascii="Calibri" w:hAnsi="Calibri" w:eastAsia="Calibri" w:cs="Calibri"/>
        </w:rPr>
        <w:t>Limited notes and records are kept such as your</w:t>
      </w:r>
      <w:r w:rsidRPr="172D8BAD" w:rsidR="42432ADB">
        <w:rPr>
          <w:rFonts w:ascii="Calibri" w:hAnsi="Calibri" w:eastAsia="Calibri" w:cs="Calibri"/>
        </w:rPr>
        <w:t xml:space="preserve"> initial enquiry form, this contract and consent form</w:t>
      </w:r>
      <w:r w:rsidR="008629D3">
        <w:rPr>
          <w:rFonts w:ascii="Calibri" w:hAnsi="Calibri" w:eastAsia="Calibri" w:cs="Calibri"/>
        </w:rPr>
        <w:t xml:space="preserve"> which will hold personal information such as name, address, email address, phone number and GP contact details. </w:t>
      </w:r>
    </w:p>
    <w:p w:rsidR="0DEE21DA" w:rsidP="3E7BC7E9" w:rsidRDefault="0DEE21DA" w14:paraId="75FEE4C1" w14:textId="108FDA9B">
      <w:pPr>
        <w:pStyle w:val="ListParagraph"/>
        <w:numPr>
          <w:ilvl w:val="0"/>
          <w:numId w:val="1"/>
        </w:numPr>
        <w:rPr>
          <w:rFonts w:ascii="Calibri" w:hAnsi="Calibri" w:eastAsia="Calibri" w:cs="Calibri"/>
        </w:rPr>
      </w:pPr>
      <w:r w:rsidRPr="3E7BC7E9" w:rsidR="00B57990">
        <w:rPr>
          <w:rFonts w:ascii="Calibri" w:hAnsi="Calibri" w:eastAsia="Calibri" w:cs="Calibri"/>
        </w:rPr>
        <w:t>B</w:t>
      </w:r>
      <w:r w:rsidRPr="3E7BC7E9" w:rsidR="42432ADB">
        <w:rPr>
          <w:rFonts w:ascii="Calibri" w:hAnsi="Calibri" w:eastAsia="Calibri" w:cs="Calibri"/>
        </w:rPr>
        <w:t xml:space="preserve">rief </w:t>
      </w:r>
      <w:r w:rsidRPr="3E7BC7E9" w:rsidR="00B57990">
        <w:rPr>
          <w:rFonts w:ascii="Calibri" w:hAnsi="Calibri" w:eastAsia="Calibri" w:cs="Calibri"/>
        </w:rPr>
        <w:t xml:space="preserve">anonymised </w:t>
      </w:r>
      <w:r w:rsidRPr="3E7BC7E9" w:rsidR="42432ADB">
        <w:rPr>
          <w:rFonts w:ascii="Calibri" w:hAnsi="Calibri" w:eastAsia="Calibri" w:cs="Calibri"/>
        </w:rPr>
        <w:t>session notes</w:t>
      </w:r>
      <w:r w:rsidRPr="3E7BC7E9" w:rsidR="4AF29C68">
        <w:rPr>
          <w:rFonts w:ascii="Calibri" w:hAnsi="Calibri" w:eastAsia="Calibri" w:cs="Calibri"/>
        </w:rPr>
        <w:t xml:space="preserve"> which are destroyed 7 years after you finish counselling.</w:t>
      </w:r>
      <w:r w:rsidRPr="3E7BC7E9" w:rsidR="45F38BA2">
        <w:rPr>
          <w:rFonts w:ascii="Calibri" w:hAnsi="Calibri" w:eastAsia="Calibri" w:cs="Calibri"/>
        </w:rPr>
        <w:t xml:space="preserve"> These are kept securely and </w:t>
      </w:r>
      <w:r w:rsidRPr="3E7BC7E9" w:rsidR="45F38BA2">
        <w:rPr>
          <w:rFonts w:ascii="Calibri" w:hAnsi="Calibri" w:eastAsia="Calibri" w:cs="Calibri"/>
        </w:rPr>
        <w:t>in accordance with</w:t>
      </w:r>
      <w:r w:rsidRPr="3E7BC7E9" w:rsidR="45F38BA2">
        <w:rPr>
          <w:rFonts w:ascii="Calibri" w:hAnsi="Calibri" w:eastAsia="Calibri" w:cs="Calibri"/>
        </w:rPr>
        <w:t xml:space="preserve"> Data P</w:t>
      </w:r>
      <w:r w:rsidRPr="3E7BC7E9" w:rsidR="513B5262">
        <w:rPr>
          <w:rFonts w:ascii="Calibri" w:hAnsi="Calibri" w:eastAsia="Calibri" w:cs="Calibri"/>
        </w:rPr>
        <w:t>rotection Legislation and best practice</w:t>
      </w:r>
      <w:r w:rsidRPr="3E7BC7E9" w:rsidR="731498CD">
        <w:rPr>
          <w:rFonts w:ascii="Calibri" w:hAnsi="Calibri" w:eastAsia="Calibri" w:cs="Calibri"/>
        </w:rPr>
        <w:t xml:space="preserve">. You </w:t>
      </w:r>
      <w:r w:rsidRPr="3E7BC7E9" w:rsidR="513B5262">
        <w:rPr>
          <w:rFonts w:ascii="Calibri" w:hAnsi="Calibri" w:eastAsia="Calibri" w:cs="Calibri"/>
        </w:rPr>
        <w:t xml:space="preserve">have the right to request to see this information. </w:t>
      </w:r>
    </w:p>
    <w:p w:rsidR="4AF29C68" w:rsidP="172D8BAD" w:rsidRDefault="4AF29C68" w14:paraId="19BC9BBD" w14:textId="7A2DE804">
      <w:pPr>
        <w:rPr>
          <w:rFonts w:ascii="Calibri" w:hAnsi="Calibri" w:eastAsia="Calibri" w:cs="Calibri"/>
          <w:b/>
          <w:bCs/>
          <w:sz w:val="28"/>
          <w:szCs w:val="28"/>
          <w:u w:val="single"/>
        </w:rPr>
      </w:pPr>
      <w:r w:rsidRPr="172D8BAD">
        <w:rPr>
          <w:rFonts w:ascii="Calibri" w:hAnsi="Calibri" w:eastAsia="Calibri" w:cs="Calibri"/>
          <w:b/>
          <w:bCs/>
          <w:sz w:val="28"/>
          <w:szCs w:val="28"/>
          <w:u w:val="single"/>
        </w:rPr>
        <w:t>Your Consent</w:t>
      </w:r>
    </w:p>
    <w:p w:rsidR="433D5605" w:rsidP="3E7BC7E9" w:rsidRDefault="433D5605" w14:paraId="55A65F78" w14:textId="7F213C30">
      <w:pPr>
        <w:rPr>
          <w:rFonts w:ascii="Calibri" w:hAnsi="Calibri" w:eastAsia="Calibri" w:cs="Calibri"/>
        </w:rPr>
      </w:pPr>
      <w:r w:rsidRPr="3E7BC7E9" w:rsidR="433D5605">
        <w:rPr>
          <w:rFonts w:ascii="Calibri" w:hAnsi="Calibri" w:eastAsia="Calibri" w:cs="Calibri" w:asciiTheme="minorAscii" w:hAnsiTheme="minorAscii" w:eastAsiaTheme="minorAscii" w:cstheme="minorBidi"/>
          <w:color w:val="auto"/>
          <w:sz w:val="22"/>
          <w:szCs w:val="22"/>
          <w:lang w:eastAsia="en-US" w:bidi="ar-SA"/>
        </w:rPr>
        <w:t>As a client</w:t>
      </w:r>
      <w:r w:rsidRPr="3E7BC7E9" w:rsidR="00521E92">
        <w:rPr>
          <w:rFonts w:ascii="Calibri" w:hAnsi="Calibri" w:eastAsia="Calibri" w:cs="Calibri" w:asciiTheme="minorAscii" w:hAnsiTheme="minorAscii" w:eastAsiaTheme="minorAscii" w:cstheme="minorBidi"/>
          <w:color w:val="auto"/>
          <w:sz w:val="22"/>
          <w:szCs w:val="22"/>
          <w:lang w:eastAsia="en-US" w:bidi="ar-SA"/>
        </w:rPr>
        <w:t>,</w:t>
      </w:r>
      <w:r w:rsidRPr="3E7BC7E9" w:rsidR="433D5605">
        <w:rPr>
          <w:rFonts w:ascii="Calibri" w:hAnsi="Calibri" w:eastAsia="Calibri" w:cs="Calibri" w:asciiTheme="minorAscii" w:hAnsiTheme="minorAscii" w:eastAsiaTheme="minorAscii" w:cstheme="minorBidi"/>
          <w:color w:val="auto"/>
          <w:sz w:val="22"/>
          <w:szCs w:val="22"/>
          <w:lang w:eastAsia="en-US" w:bidi="ar-SA"/>
        </w:rPr>
        <w:t xml:space="preserve"> you are offered confidentiality within the limits of the law</w:t>
      </w:r>
      <w:r w:rsidRPr="3E7BC7E9" w:rsidR="433D5605">
        <w:rPr>
          <w:rFonts w:ascii="Calibri" w:hAnsi="Calibri" w:eastAsia="Calibri" w:cs="Calibri" w:asciiTheme="minorAscii" w:hAnsiTheme="minorAscii" w:eastAsiaTheme="minorAscii" w:cstheme="minorBidi"/>
          <w:color w:val="auto"/>
          <w:sz w:val="22"/>
          <w:szCs w:val="22"/>
          <w:lang w:eastAsia="en-US" w:bidi="ar-SA"/>
        </w:rPr>
        <w:t xml:space="preserve">.  </w:t>
      </w:r>
      <w:r w:rsidRPr="3E7BC7E9" w:rsidR="1FD99301">
        <w:rPr>
          <w:rFonts w:ascii="Calibri" w:hAnsi="Calibri" w:eastAsia="Calibri" w:cs="Calibri" w:asciiTheme="minorAscii" w:hAnsiTheme="minorAscii" w:eastAsiaTheme="minorAscii" w:cstheme="minorBidi"/>
          <w:color w:val="auto"/>
          <w:sz w:val="22"/>
          <w:szCs w:val="22"/>
          <w:lang w:eastAsia="en-US" w:bidi="ar-SA"/>
        </w:rPr>
        <w:t>However,</w:t>
      </w:r>
      <w:r w:rsidRPr="3E7BC7E9" w:rsidR="433D5605">
        <w:rPr>
          <w:rFonts w:ascii="Calibri" w:hAnsi="Calibri" w:eastAsia="Calibri" w:cs="Calibri" w:asciiTheme="minorAscii" w:hAnsiTheme="minorAscii" w:eastAsiaTheme="minorAscii" w:cstheme="minorBidi"/>
          <w:color w:val="auto"/>
          <w:sz w:val="22"/>
          <w:szCs w:val="22"/>
          <w:lang w:eastAsia="en-US" w:bidi="ar-SA"/>
        </w:rPr>
        <w:t xml:space="preserve"> there are some circumstances in which I may need to break </w:t>
      </w:r>
      <w:r w:rsidRPr="3E7BC7E9" w:rsidR="5817E1CE">
        <w:rPr>
          <w:rFonts w:ascii="Calibri" w:hAnsi="Calibri" w:eastAsia="Calibri" w:cs="Calibri" w:asciiTheme="minorAscii" w:hAnsiTheme="minorAscii" w:eastAsiaTheme="minorAscii" w:cstheme="minorBidi"/>
          <w:color w:val="auto"/>
          <w:sz w:val="22"/>
          <w:szCs w:val="22"/>
          <w:lang w:eastAsia="en-US" w:bidi="ar-SA"/>
        </w:rPr>
        <w:t>confidentiality</w:t>
      </w:r>
      <w:r w:rsidRPr="3E7BC7E9" w:rsidR="433D5605">
        <w:rPr>
          <w:rFonts w:ascii="Calibri" w:hAnsi="Calibri" w:eastAsia="Calibri" w:cs="Calibri" w:asciiTheme="minorAscii" w:hAnsiTheme="minorAscii" w:eastAsiaTheme="minorAscii" w:cstheme="minorBidi"/>
          <w:color w:val="auto"/>
          <w:sz w:val="22"/>
          <w:szCs w:val="22"/>
          <w:lang w:eastAsia="en-US" w:bidi="ar-SA"/>
        </w:rPr>
        <w:t>, for example</w:t>
      </w:r>
      <w:r w:rsidRPr="3E7BC7E9" w:rsidR="00D07180">
        <w:rPr>
          <w:rFonts w:ascii="Calibri" w:hAnsi="Calibri" w:eastAsia="Calibri" w:cs="Calibri" w:asciiTheme="minorAscii" w:hAnsiTheme="minorAscii" w:eastAsiaTheme="minorAscii" w:cstheme="minorBidi"/>
          <w:color w:val="auto"/>
          <w:sz w:val="22"/>
          <w:szCs w:val="22"/>
          <w:lang w:eastAsia="en-US" w:bidi="ar-SA"/>
        </w:rPr>
        <w:t>,</w:t>
      </w:r>
      <w:r w:rsidRPr="3E7BC7E9" w:rsidR="433D5605">
        <w:rPr>
          <w:rFonts w:ascii="Calibri" w:hAnsi="Calibri" w:eastAsia="Calibri" w:cs="Calibri" w:asciiTheme="minorAscii" w:hAnsiTheme="minorAscii" w:eastAsiaTheme="minorAscii" w:cstheme="minorBidi"/>
          <w:color w:val="auto"/>
          <w:sz w:val="22"/>
          <w:szCs w:val="22"/>
          <w:lang w:eastAsia="en-US" w:bidi="ar-SA"/>
        </w:rPr>
        <w:t xml:space="preserve"> i</w:t>
      </w:r>
      <w:r w:rsidRPr="3E7BC7E9" w:rsidR="4E851CC5">
        <w:rPr>
          <w:rFonts w:ascii="Calibri" w:hAnsi="Calibri" w:eastAsia="Calibri" w:cs="Calibri" w:asciiTheme="minorAscii" w:hAnsiTheme="minorAscii" w:eastAsiaTheme="minorAscii" w:cstheme="minorBidi"/>
          <w:color w:val="auto"/>
          <w:sz w:val="22"/>
          <w:szCs w:val="22"/>
          <w:lang w:eastAsia="en-US" w:bidi="ar-SA"/>
        </w:rPr>
        <w:t xml:space="preserve">f there is </w:t>
      </w:r>
      <w:r w:rsidRPr="3E7BC7E9" w:rsidR="00D07180">
        <w:rPr>
          <w:rFonts w:ascii="Calibri" w:hAnsi="Calibri" w:eastAsia="Calibri" w:cs="Calibri" w:asciiTheme="minorAscii" w:hAnsiTheme="minorAscii" w:eastAsiaTheme="minorAscii" w:cstheme="minorBidi"/>
          <w:color w:val="auto"/>
          <w:sz w:val="22"/>
          <w:szCs w:val="22"/>
          <w:lang w:eastAsia="en-US" w:bidi="ar-SA"/>
        </w:rPr>
        <w:t xml:space="preserve">a </w:t>
      </w:r>
      <w:r w:rsidRPr="3E7BC7E9" w:rsidR="4E851CC5">
        <w:rPr>
          <w:rFonts w:ascii="Calibri" w:hAnsi="Calibri" w:eastAsia="Calibri" w:cs="Calibri" w:asciiTheme="minorAscii" w:hAnsiTheme="minorAscii" w:eastAsiaTheme="minorAscii" w:cstheme="minorBidi"/>
          <w:color w:val="auto"/>
          <w:sz w:val="22"/>
          <w:szCs w:val="22"/>
          <w:lang w:eastAsia="en-US" w:bidi="ar-SA"/>
        </w:rPr>
        <w:t>risk of serious harm to yourself or other</w:t>
      </w:r>
      <w:r w:rsidRPr="3E7BC7E9" w:rsidR="28AA49D7">
        <w:rPr>
          <w:rFonts w:ascii="Calibri" w:hAnsi="Calibri" w:eastAsia="Calibri" w:cs="Calibri" w:asciiTheme="minorAscii" w:hAnsiTheme="minorAscii" w:eastAsiaTheme="minorAscii" w:cstheme="minorBidi"/>
          <w:color w:val="auto"/>
          <w:sz w:val="22"/>
          <w:szCs w:val="22"/>
          <w:lang w:eastAsia="en-US" w:bidi="ar-SA"/>
        </w:rPr>
        <w:t>s</w:t>
      </w:r>
      <w:r w:rsidRPr="3E7BC7E9" w:rsidR="4E851CC5">
        <w:rPr>
          <w:rFonts w:ascii="Calibri" w:hAnsi="Calibri" w:eastAsia="Calibri" w:cs="Calibri" w:asciiTheme="minorAscii" w:hAnsiTheme="minorAscii" w:eastAsiaTheme="minorAscii" w:cstheme="minorBidi"/>
          <w:color w:val="auto"/>
          <w:sz w:val="22"/>
          <w:szCs w:val="22"/>
          <w:lang w:eastAsia="en-US" w:bidi="ar-SA"/>
        </w:rPr>
        <w:t>. I</w:t>
      </w:r>
      <w:r w:rsidRPr="3E7BC7E9" w:rsidR="00D07180">
        <w:rPr>
          <w:rFonts w:ascii="Calibri" w:hAnsi="Calibri" w:eastAsia="Calibri" w:cs="Calibri" w:asciiTheme="minorAscii" w:hAnsiTheme="minorAscii" w:eastAsiaTheme="minorAscii" w:cstheme="minorBidi"/>
          <w:color w:val="auto"/>
          <w:sz w:val="22"/>
          <w:szCs w:val="22"/>
          <w:lang w:eastAsia="en-US" w:bidi="ar-SA"/>
        </w:rPr>
        <w:t>, therefore,</w:t>
      </w:r>
      <w:r w:rsidRPr="3E7BC7E9" w:rsidR="4E851CC5">
        <w:rPr>
          <w:rFonts w:ascii="Calibri" w:hAnsi="Calibri" w:eastAsia="Calibri" w:cs="Calibri" w:asciiTheme="minorAscii" w:hAnsiTheme="minorAscii" w:eastAsiaTheme="minorAscii" w:cstheme="minorBidi"/>
          <w:color w:val="auto"/>
          <w:sz w:val="22"/>
          <w:szCs w:val="22"/>
          <w:lang w:eastAsia="en-US" w:bidi="ar-SA"/>
        </w:rPr>
        <w:t xml:space="preserve"> seek permission to contact a 3</w:t>
      </w:r>
      <w:r w:rsidRPr="3E7BC7E9" w:rsidR="4E851CC5">
        <w:rPr>
          <w:rFonts w:ascii="Calibri" w:hAnsi="Calibri" w:eastAsia="Calibri" w:cs="Calibri" w:asciiTheme="minorAscii" w:hAnsiTheme="minorAscii" w:eastAsiaTheme="minorAscii" w:cstheme="minorBidi"/>
          <w:color w:val="auto"/>
          <w:sz w:val="22"/>
          <w:szCs w:val="22"/>
          <w:lang w:eastAsia="en-US" w:bidi="ar-SA"/>
        </w:rPr>
        <w:t>rd</w:t>
      </w:r>
      <w:r w:rsidRPr="3E7BC7E9" w:rsidR="4E851CC5">
        <w:rPr>
          <w:rFonts w:ascii="Calibri" w:hAnsi="Calibri" w:eastAsia="Calibri" w:cs="Calibri" w:asciiTheme="minorAscii" w:hAnsiTheme="minorAscii" w:eastAsiaTheme="minorAscii" w:cstheme="minorBidi"/>
          <w:color w:val="auto"/>
          <w:sz w:val="22"/>
          <w:szCs w:val="22"/>
          <w:lang w:eastAsia="en-US" w:bidi="ar-SA"/>
        </w:rPr>
        <w:t xml:space="preserve"> party without </w:t>
      </w:r>
      <w:r w:rsidRPr="3E7BC7E9" w:rsidR="69BC7708">
        <w:rPr>
          <w:rFonts w:ascii="Calibri" w:hAnsi="Calibri" w:eastAsia="Calibri" w:cs="Calibri" w:asciiTheme="minorAscii" w:hAnsiTheme="minorAscii" w:eastAsiaTheme="minorAscii" w:cstheme="minorBidi"/>
          <w:color w:val="auto"/>
          <w:sz w:val="22"/>
          <w:szCs w:val="22"/>
          <w:lang w:eastAsia="en-US" w:bidi="ar-SA"/>
        </w:rPr>
        <w:t>necessarily</w:t>
      </w:r>
      <w:r w:rsidRPr="3E7BC7E9" w:rsidR="4E851CC5">
        <w:rPr>
          <w:rFonts w:ascii="Calibri" w:hAnsi="Calibri" w:eastAsia="Calibri" w:cs="Calibri" w:asciiTheme="minorAscii" w:hAnsiTheme="minorAscii" w:eastAsiaTheme="minorAscii" w:cstheme="minorBidi"/>
          <w:color w:val="auto"/>
          <w:sz w:val="22"/>
          <w:szCs w:val="22"/>
          <w:lang w:eastAsia="en-US" w:bidi="ar-SA"/>
        </w:rPr>
        <w:t xml:space="preserve"> consulting</w:t>
      </w:r>
      <w:r w:rsidRPr="3E7BC7E9" w:rsidR="6134ADCF">
        <w:rPr>
          <w:rFonts w:ascii="Calibri" w:hAnsi="Calibri" w:eastAsia="Calibri" w:cs="Calibri" w:asciiTheme="minorAscii" w:hAnsiTheme="minorAscii" w:eastAsiaTheme="minorAscii" w:cstheme="minorBidi"/>
          <w:color w:val="auto"/>
          <w:sz w:val="22"/>
          <w:szCs w:val="22"/>
          <w:lang w:eastAsia="en-US" w:bidi="ar-SA"/>
        </w:rPr>
        <w:t xml:space="preserve"> you should </w:t>
      </w:r>
      <w:r w:rsidRPr="3E7BC7E9" w:rsidR="6134ADCF">
        <w:rPr>
          <w:rFonts w:ascii="Calibri" w:hAnsi="Calibri" w:eastAsia="Calibri" w:cs="Calibri" w:asciiTheme="minorAscii" w:hAnsiTheme="minorAscii" w:eastAsiaTheme="minorAscii" w:cstheme="minorBidi"/>
          <w:color w:val="auto"/>
          <w:sz w:val="22"/>
          <w:szCs w:val="22"/>
          <w:lang w:eastAsia="en-US" w:bidi="ar-SA"/>
        </w:rPr>
        <w:t>I believe it</w:t>
      </w:r>
      <w:r w:rsidRPr="3E7BC7E9" w:rsidR="6134ADCF">
        <w:rPr>
          <w:rFonts w:ascii="Calibri" w:hAnsi="Calibri" w:eastAsia="Calibri" w:cs="Calibri" w:asciiTheme="minorAscii" w:hAnsiTheme="minorAscii" w:eastAsiaTheme="minorAscii" w:cstheme="minorBidi"/>
          <w:color w:val="auto"/>
          <w:sz w:val="22"/>
          <w:szCs w:val="22"/>
          <w:lang w:eastAsia="en-US" w:bidi="ar-SA"/>
        </w:rPr>
        <w:t xml:space="preserve"> is essential for your safety or others. </w:t>
      </w:r>
      <w:r w:rsidRPr="3E7BC7E9" w:rsidR="43C65BFB">
        <w:rPr>
          <w:rFonts w:ascii="Calibri" w:hAnsi="Calibri" w:eastAsia="Calibri" w:cs="Calibri" w:asciiTheme="minorAscii" w:hAnsiTheme="minorAscii" w:eastAsiaTheme="minorAscii" w:cstheme="minorBidi"/>
          <w:color w:val="auto"/>
          <w:sz w:val="22"/>
          <w:szCs w:val="22"/>
          <w:lang w:eastAsia="en-US" w:bidi="ar-SA"/>
        </w:rPr>
        <w:t>Typically,</w:t>
      </w:r>
      <w:r w:rsidRPr="3E7BC7E9" w:rsidR="3269CDBD">
        <w:rPr>
          <w:rFonts w:ascii="Calibri" w:hAnsi="Calibri" w:eastAsia="Calibri" w:cs="Calibri" w:asciiTheme="minorAscii" w:hAnsiTheme="minorAscii" w:eastAsiaTheme="minorAscii" w:cstheme="minorBidi"/>
          <w:color w:val="auto"/>
          <w:sz w:val="22"/>
          <w:szCs w:val="22"/>
          <w:lang w:eastAsia="en-US" w:bidi="ar-SA"/>
        </w:rPr>
        <w:t xml:space="preserve"> </w:t>
      </w:r>
      <w:r w:rsidRPr="3E7BC7E9" w:rsidR="6134ADCF">
        <w:rPr>
          <w:rFonts w:ascii="Calibri" w:hAnsi="Calibri" w:eastAsia="Calibri" w:cs="Calibri" w:asciiTheme="minorAscii" w:hAnsiTheme="minorAscii" w:eastAsiaTheme="minorAscii" w:cstheme="minorBidi"/>
          <w:color w:val="auto"/>
          <w:sz w:val="22"/>
          <w:szCs w:val="22"/>
          <w:lang w:eastAsia="en-US" w:bidi="ar-SA"/>
        </w:rPr>
        <w:t xml:space="preserve">I will discuss this with you before reaching out to a </w:t>
      </w:r>
      <w:r w:rsidRPr="3E7BC7E9" w:rsidR="427BC225">
        <w:rPr>
          <w:rFonts w:ascii="Calibri" w:hAnsi="Calibri" w:eastAsia="Calibri" w:cs="Calibri" w:asciiTheme="minorAscii" w:hAnsiTheme="minorAscii" w:eastAsiaTheme="minorAscii" w:cstheme="minorBidi"/>
          <w:color w:val="auto"/>
          <w:sz w:val="22"/>
          <w:szCs w:val="22"/>
          <w:lang w:eastAsia="en-US" w:bidi="ar-SA"/>
        </w:rPr>
        <w:t>3</w:t>
      </w:r>
      <w:r w:rsidRPr="3E7BC7E9" w:rsidR="427BC225">
        <w:rPr>
          <w:rFonts w:ascii="Calibri" w:hAnsi="Calibri" w:eastAsia="Calibri" w:cs="Calibri" w:asciiTheme="minorAscii" w:hAnsiTheme="minorAscii" w:eastAsiaTheme="minorAscii" w:cstheme="minorBidi"/>
          <w:color w:val="auto"/>
          <w:sz w:val="22"/>
          <w:szCs w:val="22"/>
          <w:lang w:eastAsia="en-US" w:bidi="ar-SA"/>
        </w:rPr>
        <w:t>rd</w:t>
      </w:r>
      <w:r w:rsidRPr="3E7BC7E9" w:rsidR="427BC225">
        <w:rPr>
          <w:rFonts w:ascii="Calibri" w:hAnsi="Calibri" w:eastAsia="Calibri" w:cs="Calibri" w:asciiTheme="minorAscii" w:hAnsiTheme="minorAscii" w:eastAsiaTheme="minorAscii" w:cstheme="minorBidi"/>
          <w:color w:val="auto"/>
          <w:sz w:val="22"/>
          <w:szCs w:val="22"/>
          <w:lang w:eastAsia="en-US" w:bidi="ar-SA"/>
        </w:rPr>
        <w:t xml:space="preserve"> party</w:t>
      </w:r>
      <w:r w:rsidRPr="3E7BC7E9" w:rsidR="4359590A">
        <w:rPr>
          <w:rFonts w:ascii="Calibri" w:hAnsi="Calibri" w:eastAsia="Calibri" w:cs="Calibri" w:asciiTheme="minorAscii" w:hAnsiTheme="minorAscii" w:eastAsiaTheme="minorAscii" w:cstheme="minorBidi"/>
          <w:color w:val="auto"/>
          <w:sz w:val="22"/>
          <w:szCs w:val="22"/>
          <w:lang w:eastAsia="en-US" w:bidi="ar-SA"/>
        </w:rPr>
        <w:t xml:space="preserve"> which in </w:t>
      </w:r>
      <w:r w:rsidRPr="3E7BC7E9" w:rsidR="427BC225">
        <w:rPr>
          <w:rFonts w:ascii="Calibri" w:hAnsi="Calibri" w:eastAsia="Calibri" w:cs="Calibri" w:asciiTheme="minorAscii" w:hAnsiTheme="minorAscii" w:eastAsiaTheme="minorAscii" w:cstheme="minorBidi"/>
          <w:color w:val="auto"/>
          <w:sz w:val="22"/>
          <w:szCs w:val="22"/>
          <w:lang w:eastAsia="en-US" w:bidi="ar-SA"/>
        </w:rPr>
        <w:t xml:space="preserve">most cases will be your GP or psychiatrist. </w:t>
      </w:r>
    </w:p>
    <w:p w:rsidR="6AC772D8" w:rsidP="0DEE21DA" w:rsidRDefault="6AC772D8" w14:paraId="534FD8EC" w14:textId="793B9742">
      <w:pPr>
        <w:rPr>
          <w:rFonts w:ascii="Calibri" w:hAnsi="Calibri" w:eastAsia="Calibri" w:cs="Calibri"/>
        </w:rPr>
      </w:pPr>
      <w:r w:rsidRPr="0DEE21DA">
        <w:rPr>
          <w:rFonts w:ascii="Calibri" w:hAnsi="Calibri" w:eastAsia="Calibri" w:cs="Calibri"/>
        </w:rPr>
        <w:t>Your Name:</w:t>
      </w:r>
    </w:p>
    <w:p w:rsidR="6AC772D8" w:rsidP="0DEE21DA" w:rsidRDefault="6AC772D8" w14:paraId="2B9ADE14" w14:textId="25B2A32B">
      <w:pPr>
        <w:rPr>
          <w:rFonts w:ascii="Calibri" w:hAnsi="Calibri" w:eastAsia="Calibri" w:cs="Calibri"/>
        </w:rPr>
      </w:pPr>
      <w:r w:rsidRPr="0DEE21DA">
        <w:rPr>
          <w:rFonts w:ascii="Calibri" w:hAnsi="Calibri" w:eastAsia="Calibri" w:cs="Calibri"/>
        </w:rPr>
        <w:t>GP Name or GP Practice Name:</w:t>
      </w:r>
    </w:p>
    <w:p w:rsidR="6AC772D8" w:rsidP="0DEE21DA" w:rsidRDefault="6AC772D8" w14:paraId="743A98FE" w14:textId="3D713923">
      <w:pPr>
        <w:rPr>
          <w:rFonts w:ascii="Calibri" w:hAnsi="Calibri" w:eastAsia="Calibri" w:cs="Calibri"/>
        </w:rPr>
      </w:pPr>
      <w:r w:rsidRPr="0DEE21DA">
        <w:rPr>
          <w:rFonts w:ascii="Calibri" w:hAnsi="Calibri" w:eastAsia="Calibri" w:cs="Calibri"/>
        </w:rPr>
        <w:t>GP Address:</w:t>
      </w:r>
    </w:p>
    <w:p w:rsidR="6AC772D8" w:rsidP="0DEE21DA" w:rsidRDefault="6AC772D8" w14:paraId="579FE483" w14:textId="23FE604E">
      <w:pPr>
        <w:rPr>
          <w:rFonts w:ascii="Calibri" w:hAnsi="Calibri" w:eastAsia="Calibri" w:cs="Calibri"/>
        </w:rPr>
      </w:pPr>
      <w:r w:rsidRPr="0DEE21DA">
        <w:rPr>
          <w:rFonts w:ascii="Calibri" w:hAnsi="Calibri" w:eastAsia="Calibri" w:cs="Calibri"/>
        </w:rPr>
        <w:t>GP Phone Number:</w:t>
      </w:r>
    </w:p>
    <w:p w:rsidR="6AC772D8" w:rsidP="0DEE21DA" w:rsidRDefault="6AC772D8" w14:paraId="56295B81" w14:textId="3255AD97">
      <w:pPr>
        <w:rPr>
          <w:rFonts w:ascii="Calibri" w:hAnsi="Calibri" w:eastAsia="Calibri" w:cs="Calibri"/>
        </w:rPr>
      </w:pPr>
      <w:r w:rsidRPr="0DEE21DA">
        <w:rPr>
          <w:rFonts w:ascii="Calibri" w:hAnsi="Calibri" w:eastAsia="Calibri" w:cs="Calibri"/>
        </w:rPr>
        <w:t>Emergency Contact/Next of Kin:</w:t>
      </w:r>
    </w:p>
    <w:p w:rsidR="6AC772D8" w:rsidP="0DEE21DA" w:rsidRDefault="6AC772D8" w14:paraId="5F5B0470" w14:textId="5BF5BC97">
      <w:pPr>
        <w:rPr>
          <w:rFonts w:ascii="Calibri" w:hAnsi="Calibri" w:eastAsia="Calibri" w:cs="Calibri"/>
        </w:rPr>
      </w:pPr>
      <w:r w:rsidRPr="0DEE21DA">
        <w:rPr>
          <w:rFonts w:ascii="Calibri" w:hAnsi="Calibri" w:eastAsia="Calibri" w:cs="Calibri"/>
        </w:rPr>
        <w:t>Relationship:</w:t>
      </w:r>
    </w:p>
    <w:p w:rsidR="6AC772D8" w:rsidP="0DEE21DA" w:rsidRDefault="6AC772D8" w14:paraId="09022395" w14:textId="31B4BEAB">
      <w:pPr>
        <w:rPr>
          <w:rFonts w:ascii="Calibri" w:hAnsi="Calibri" w:eastAsia="Calibri" w:cs="Calibri"/>
        </w:rPr>
      </w:pPr>
      <w:r w:rsidRPr="0DEE21DA">
        <w:rPr>
          <w:rFonts w:ascii="Calibri" w:hAnsi="Calibri" w:eastAsia="Calibri" w:cs="Calibri"/>
        </w:rPr>
        <w:t>Phone Number:</w:t>
      </w:r>
    </w:p>
    <w:p w:rsidR="0DEE21DA" w:rsidP="0DEE21DA" w:rsidRDefault="0DEE21DA" w14:paraId="0A9FBA73" w14:textId="33EFCB94">
      <w:pPr>
        <w:rPr>
          <w:rFonts w:ascii="Calibri" w:hAnsi="Calibri" w:eastAsia="Calibri" w:cs="Calibri"/>
        </w:rPr>
      </w:pPr>
    </w:p>
    <w:p w:rsidR="6AC772D8" w:rsidP="172D8BAD" w:rsidRDefault="6AC772D8" w14:paraId="4CDEFB52" w14:textId="742EFF97">
      <w:pPr>
        <w:rPr>
          <w:rFonts w:ascii="Calibri" w:hAnsi="Calibri" w:eastAsia="Calibri" w:cs="Calibri"/>
        </w:rPr>
      </w:pPr>
      <w:r w:rsidRPr="3E7BC7E9" w:rsidR="6AC772D8">
        <w:rPr>
          <w:rFonts w:ascii="Calibri" w:hAnsi="Calibri" w:eastAsia="Calibri" w:cs="Calibri"/>
        </w:rPr>
        <w:t xml:space="preserve">I have read and understand the above information </w:t>
      </w:r>
      <w:r w:rsidRPr="3E7BC7E9" w:rsidR="007B1324">
        <w:rPr>
          <w:rFonts w:ascii="Calibri" w:hAnsi="Calibri" w:eastAsia="Calibri" w:cs="Calibri"/>
        </w:rPr>
        <w:t>with</w:t>
      </w:r>
      <w:r w:rsidRPr="3E7BC7E9" w:rsidR="6AC772D8">
        <w:rPr>
          <w:rFonts w:ascii="Calibri" w:hAnsi="Calibri" w:eastAsia="Calibri" w:cs="Calibri"/>
        </w:rPr>
        <w:t xml:space="preserve"> respect </w:t>
      </w:r>
      <w:r w:rsidRPr="3E7BC7E9" w:rsidR="007B1324">
        <w:rPr>
          <w:rFonts w:ascii="Calibri" w:hAnsi="Calibri" w:eastAsia="Calibri" w:cs="Calibri"/>
        </w:rPr>
        <w:t>to</w:t>
      </w:r>
      <w:r w:rsidRPr="3E7BC7E9" w:rsidR="6AC772D8">
        <w:rPr>
          <w:rFonts w:ascii="Calibri" w:hAnsi="Calibri" w:eastAsia="Calibri" w:cs="Calibri"/>
        </w:rPr>
        <w:t xml:space="preserve"> the working agreement, confidentiality</w:t>
      </w:r>
      <w:r w:rsidRPr="3E7BC7E9" w:rsidR="1A6D27C7">
        <w:rPr>
          <w:rFonts w:ascii="Calibri" w:hAnsi="Calibri" w:eastAsia="Calibri" w:cs="Calibri"/>
        </w:rPr>
        <w:t xml:space="preserve">, </w:t>
      </w:r>
      <w:r w:rsidRPr="3E7BC7E9" w:rsidR="6AC772D8">
        <w:rPr>
          <w:rFonts w:ascii="Calibri" w:hAnsi="Calibri" w:eastAsia="Calibri" w:cs="Calibri"/>
        </w:rPr>
        <w:t>data protection</w:t>
      </w:r>
      <w:r w:rsidRPr="3E7BC7E9" w:rsidR="305A8D28">
        <w:rPr>
          <w:rFonts w:ascii="Calibri" w:hAnsi="Calibri" w:eastAsia="Calibri" w:cs="Calibri"/>
        </w:rPr>
        <w:t>, payment</w:t>
      </w:r>
      <w:r w:rsidRPr="3E7BC7E9" w:rsidR="3B1AB52E">
        <w:rPr>
          <w:rFonts w:ascii="Calibri" w:hAnsi="Calibri" w:eastAsia="Calibri" w:cs="Calibri"/>
        </w:rPr>
        <w:t xml:space="preserve"> </w:t>
      </w:r>
      <w:r w:rsidRPr="3E7BC7E9" w:rsidR="7DD37EBE">
        <w:rPr>
          <w:rFonts w:ascii="Calibri" w:hAnsi="Calibri" w:eastAsia="Calibri" w:cs="Calibri"/>
        </w:rPr>
        <w:t xml:space="preserve">and consent. By </w:t>
      </w:r>
      <w:r w:rsidRPr="3E7BC7E9" w:rsidR="3B1AB52E">
        <w:rPr>
          <w:rFonts w:ascii="Calibri" w:hAnsi="Calibri" w:eastAsia="Calibri" w:cs="Calibri"/>
        </w:rPr>
        <w:t xml:space="preserve">signing this </w:t>
      </w:r>
      <w:r w:rsidRPr="3E7BC7E9" w:rsidR="5047D30A">
        <w:rPr>
          <w:rFonts w:ascii="Calibri" w:hAnsi="Calibri" w:eastAsia="Calibri" w:cs="Calibri"/>
        </w:rPr>
        <w:t>document,</w:t>
      </w:r>
      <w:r w:rsidRPr="3E7BC7E9" w:rsidR="3B1AB52E">
        <w:rPr>
          <w:rFonts w:ascii="Calibri" w:hAnsi="Calibri" w:eastAsia="Calibri" w:cs="Calibri"/>
        </w:rPr>
        <w:t xml:space="preserve"> </w:t>
      </w:r>
      <w:r w:rsidRPr="3E7BC7E9" w:rsidR="10D99E8B">
        <w:rPr>
          <w:rFonts w:ascii="Calibri" w:hAnsi="Calibri" w:eastAsia="Calibri" w:cs="Calibri"/>
        </w:rPr>
        <w:t>I give permission for you to contact a third party e.g. GP and to keep records as described above. I understand by signing this document that it is legally binding.</w:t>
      </w:r>
    </w:p>
    <w:p w:rsidR="31FDE92D" w:rsidP="0DEE21DA" w:rsidRDefault="31FDE92D" w14:paraId="2991113C" w14:textId="213CCF67">
      <w:pPr>
        <w:rPr>
          <w:rFonts w:ascii="Calibri" w:hAnsi="Calibri" w:eastAsia="Calibri" w:cs="Calibri"/>
        </w:rPr>
      </w:pPr>
      <w:r w:rsidRPr="0DEE21DA">
        <w:rPr>
          <w:rFonts w:ascii="Calibri" w:hAnsi="Calibri" w:eastAsia="Calibri" w:cs="Calibri"/>
        </w:rPr>
        <w:t>Client Signature:</w:t>
      </w:r>
    </w:p>
    <w:p w:rsidR="0DEE21DA" w:rsidP="0DEE21DA" w:rsidRDefault="0DEE21DA" w14:paraId="5F4DDCA8" w14:textId="5D53414A">
      <w:pPr>
        <w:rPr>
          <w:rFonts w:ascii="Calibri" w:hAnsi="Calibri" w:eastAsia="Calibri" w:cs="Calibri"/>
        </w:rPr>
      </w:pPr>
    </w:p>
    <w:p w:rsidR="31FDE92D" w:rsidP="0DEE21DA" w:rsidRDefault="31FDE92D" w14:paraId="18671BB1" w14:textId="2F91A8A8">
      <w:pPr>
        <w:rPr>
          <w:rFonts w:ascii="Calibri" w:hAnsi="Calibri" w:eastAsia="Calibri" w:cs="Calibri"/>
        </w:rPr>
      </w:pPr>
      <w:r w:rsidRPr="0DEE21DA">
        <w:rPr>
          <w:rFonts w:ascii="Calibri" w:hAnsi="Calibri" w:eastAsia="Calibri" w:cs="Calibri"/>
        </w:rPr>
        <w:t>Counsellor Signature:</w:t>
      </w:r>
    </w:p>
    <w:p w:rsidR="0DEE21DA" w:rsidP="0DEE21DA" w:rsidRDefault="0DEE21DA" w14:paraId="3783A851" w14:textId="61DACE03">
      <w:pPr>
        <w:rPr>
          <w:rFonts w:ascii="Calibri" w:hAnsi="Calibri" w:eastAsia="Calibri" w:cs="Calibri"/>
        </w:rPr>
      </w:pPr>
    </w:p>
    <w:p w:rsidR="0DEE21DA" w:rsidP="3E7BC7E9" w:rsidRDefault="0DEE21DA" w14:paraId="3DAC1D0C" w14:textId="05026D26">
      <w:pPr>
        <w:rPr>
          <w:rFonts w:ascii="Calibri" w:hAnsi="Calibri" w:eastAsia="Calibri" w:cs="Calibri"/>
        </w:rPr>
      </w:pPr>
      <w:r w:rsidRPr="3E7BC7E9" w:rsidR="31FDE92D">
        <w:rPr>
          <w:rFonts w:ascii="Calibri" w:hAnsi="Calibri" w:eastAsia="Calibri" w:cs="Calibri"/>
        </w:rPr>
        <w:t>Date:</w:t>
      </w:r>
    </w:p>
    <w:sectPr w:rsidR="0DEE21DA">
      <w:headerReference w:type="default" r:id="rId10"/>
      <w:footerReference w:type="default" r:id="rId11"/>
      <w:pgSz w:w="11906" w:h="16838"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850C7" w:rsidRDefault="000850C7" w14:paraId="131F2A3A" w14:textId="77777777">
      <w:pPr>
        <w:spacing w:after="0" w:line="240" w:lineRule="auto"/>
      </w:pPr>
      <w:r>
        <w:separator/>
      </w:r>
    </w:p>
  </w:endnote>
  <w:endnote w:type="continuationSeparator" w:id="0">
    <w:p w:rsidR="000850C7" w:rsidRDefault="000850C7" w14:paraId="7DFC0F3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0DEE21DA" w:rsidTr="0DEE21DA" w14:paraId="5D7B32CD" w14:textId="77777777">
      <w:trPr>
        <w:trHeight w:val="300"/>
      </w:trPr>
      <w:tc>
        <w:tcPr>
          <w:tcW w:w="3005" w:type="dxa"/>
        </w:tcPr>
        <w:p w:rsidR="0DEE21DA" w:rsidP="0DEE21DA" w:rsidRDefault="0DEE21DA" w14:paraId="7D836666" w14:textId="0C80ACAB">
          <w:pPr>
            <w:pStyle w:val="Header"/>
            <w:ind w:left="-115"/>
          </w:pPr>
          <w:r>
            <w:t>Sarah Lighten Counselling</w:t>
          </w:r>
        </w:p>
      </w:tc>
      <w:tc>
        <w:tcPr>
          <w:tcW w:w="3005" w:type="dxa"/>
        </w:tcPr>
        <w:p w:rsidR="0DEE21DA" w:rsidP="0DEE21DA" w:rsidRDefault="0DEE21DA" w14:paraId="279CAD71" w14:textId="249D4F31">
          <w:pPr>
            <w:pStyle w:val="Header"/>
            <w:jc w:val="center"/>
          </w:pPr>
        </w:p>
      </w:tc>
      <w:tc>
        <w:tcPr>
          <w:tcW w:w="3005" w:type="dxa"/>
        </w:tcPr>
        <w:p w:rsidR="0DEE21DA" w:rsidP="0DEE21DA" w:rsidRDefault="0DEE21DA" w14:paraId="07A0CDEE" w14:textId="1B30F64B">
          <w:pPr>
            <w:pStyle w:val="Header"/>
            <w:ind w:right="-115"/>
            <w:jc w:val="right"/>
          </w:pPr>
          <w:r>
            <w:fldChar w:fldCharType="begin"/>
          </w:r>
          <w:r>
            <w:instrText>PAGE</w:instrText>
          </w:r>
          <w:r>
            <w:fldChar w:fldCharType="separate"/>
          </w:r>
          <w:r w:rsidR="00812860">
            <w:rPr>
              <w:noProof/>
            </w:rPr>
            <w:t>1</w:t>
          </w:r>
          <w:r>
            <w:fldChar w:fldCharType="end"/>
          </w:r>
        </w:p>
      </w:tc>
    </w:tr>
  </w:tbl>
  <w:p w:rsidR="0DEE21DA" w:rsidP="0DEE21DA" w:rsidRDefault="0DEE21DA" w14:paraId="67986077" w14:textId="4BDAFA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850C7" w:rsidRDefault="000850C7" w14:paraId="27F4A83A" w14:textId="77777777">
      <w:pPr>
        <w:spacing w:after="0" w:line="240" w:lineRule="auto"/>
      </w:pPr>
      <w:r>
        <w:separator/>
      </w:r>
    </w:p>
  </w:footnote>
  <w:footnote w:type="continuationSeparator" w:id="0">
    <w:p w:rsidR="000850C7" w:rsidRDefault="000850C7" w14:paraId="76BF3E7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0DEE21DA" w:rsidTr="4ED1B820" w14:paraId="010DD656" w14:textId="77777777">
      <w:trPr>
        <w:trHeight w:val="1380"/>
      </w:trPr>
      <w:tc>
        <w:tcPr>
          <w:tcW w:w="3005" w:type="dxa"/>
          <w:tcMar/>
        </w:tcPr>
        <w:p w:rsidR="0DEE21DA" w:rsidP="0DEE21DA" w:rsidRDefault="0DEE21DA" w14:paraId="717E5778" w14:textId="55E32B74">
          <w:pPr>
            <w:pStyle w:val="Header"/>
            <w:ind w:left="-115"/>
          </w:pPr>
        </w:p>
      </w:tc>
      <w:tc>
        <w:tcPr>
          <w:tcW w:w="3005" w:type="dxa"/>
          <w:tcMar/>
        </w:tcPr>
        <w:p w:rsidR="0DEE21DA" w:rsidP="0DEE21DA" w:rsidRDefault="0DEE21DA" w14:paraId="0FE9ADD7" w14:textId="78FC4C3B">
          <w:pPr>
            <w:pStyle w:val="Header"/>
            <w:jc w:val="center"/>
          </w:pPr>
          <w:r w:rsidR="4ED1B820">
            <w:drawing>
              <wp:inline wp14:editId="434A2B72" wp14:anchorId="0A2496C3">
                <wp:extent cx="1147044" cy="657225"/>
                <wp:effectExtent l="0" t="0" r="0" b="0"/>
                <wp:docPr id="608545241" name="Picture 608545241"/>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Id1">
                          <a:extLst>
                            <a:ext uri="{28A0092B-C50C-407E-A947-70E740481C1C}">
                              <a14:useLocalDpi xmlns:a14="http://schemas.microsoft.com/office/drawing/2010/main"/>
                            </a:ext>
                          </a:extLst>
                        </a:blip>
                        <a:stretch>
                          <a:fillRect/>
                        </a:stretch>
                      </pic:blipFill>
                      <pic:spPr>
                        <a:xfrm rot="0">
                          <a:off x="0" y="0"/>
                          <a:ext cx="1147044" cy="657225"/>
                        </a:xfrm>
                        <a:prstGeom prst="rect">
                          <a:avLst/>
                        </a:prstGeom>
                      </pic:spPr>
                    </pic:pic>
                  </a:graphicData>
                </a:graphic>
              </wp:inline>
            </w:drawing>
          </w:r>
        </w:p>
      </w:tc>
      <w:tc>
        <w:tcPr>
          <w:tcW w:w="3005" w:type="dxa"/>
          <w:tcMar/>
        </w:tcPr>
        <w:p w:rsidR="0DEE21DA" w:rsidP="0DEE21DA" w:rsidRDefault="0DEE21DA" w14:paraId="086A5E05" w14:textId="43D25319">
          <w:pPr>
            <w:pStyle w:val="Header"/>
            <w:ind w:right="-115"/>
            <w:jc w:val="right"/>
          </w:pPr>
        </w:p>
      </w:tc>
    </w:tr>
  </w:tbl>
  <w:p w:rsidR="0DEE21DA" w:rsidP="0DEE21DA" w:rsidRDefault="0DEE21DA" w14:paraId="4458EE42" w14:textId="28C39A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A0D126"/>
    <w:multiLevelType w:val="hybridMultilevel"/>
    <w:tmpl w:val="C4A46F38"/>
    <w:lvl w:ilvl="0" w:tplc="316434B4">
      <w:start w:val="1"/>
      <w:numFmt w:val="bullet"/>
      <w:lvlText w:val=""/>
      <w:lvlJc w:val="left"/>
      <w:pPr>
        <w:ind w:left="720" w:hanging="360"/>
      </w:pPr>
      <w:rPr>
        <w:rFonts w:hint="default" w:ascii="Symbol" w:hAnsi="Symbol"/>
      </w:rPr>
    </w:lvl>
    <w:lvl w:ilvl="1" w:tplc="3E50D30C">
      <w:start w:val="1"/>
      <w:numFmt w:val="bullet"/>
      <w:lvlText w:val="o"/>
      <w:lvlJc w:val="left"/>
      <w:pPr>
        <w:ind w:left="1440" w:hanging="360"/>
      </w:pPr>
      <w:rPr>
        <w:rFonts w:hint="default" w:ascii="Courier New" w:hAnsi="Courier New"/>
      </w:rPr>
    </w:lvl>
    <w:lvl w:ilvl="2" w:tplc="2DD0DA58">
      <w:start w:val="1"/>
      <w:numFmt w:val="bullet"/>
      <w:lvlText w:val=""/>
      <w:lvlJc w:val="left"/>
      <w:pPr>
        <w:ind w:left="2160" w:hanging="360"/>
      </w:pPr>
      <w:rPr>
        <w:rFonts w:hint="default" w:ascii="Wingdings" w:hAnsi="Wingdings"/>
      </w:rPr>
    </w:lvl>
    <w:lvl w:ilvl="3" w:tplc="066CDDB2">
      <w:start w:val="1"/>
      <w:numFmt w:val="bullet"/>
      <w:lvlText w:val=""/>
      <w:lvlJc w:val="left"/>
      <w:pPr>
        <w:ind w:left="2880" w:hanging="360"/>
      </w:pPr>
      <w:rPr>
        <w:rFonts w:hint="default" w:ascii="Symbol" w:hAnsi="Symbol"/>
      </w:rPr>
    </w:lvl>
    <w:lvl w:ilvl="4" w:tplc="A8E6176E">
      <w:start w:val="1"/>
      <w:numFmt w:val="bullet"/>
      <w:lvlText w:val="o"/>
      <w:lvlJc w:val="left"/>
      <w:pPr>
        <w:ind w:left="3600" w:hanging="360"/>
      </w:pPr>
      <w:rPr>
        <w:rFonts w:hint="default" w:ascii="Courier New" w:hAnsi="Courier New"/>
      </w:rPr>
    </w:lvl>
    <w:lvl w:ilvl="5" w:tplc="28CC95D4">
      <w:start w:val="1"/>
      <w:numFmt w:val="bullet"/>
      <w:lvlText w:val=""/>
      <w:lvlJc w:val="left"/>
      <w:pPr>
        <w:ind w:left="4320" w:hanging="360"/>
      </w:pPr>
      <w:rPr>
        <w:rFonts w:hint="default" w:ascii="Wingdings" w:hAnsi="Wingdings"/>
      </w:rPr>
    </w:lvl>
    <w:lvl w:ilvl="6" w:tplc="73725032">
      <w:start w:val="1"/>
      <w:numFmt w:val="bullet"/>
      <w:lvlText w:val=""/>
      <w:lvlJc w:val="left"/>
      <w:pPr>
        <w:ind w:left="5040" w:hanging="360"/>
      </w:pPr>
      <w:rPr>
        <w:rFonts w:hint="default" w:ascii="Symbol" w:hAnsi="Symbol"/>
      </w:rPr>
    </w:lvl>
    <w:lvl w:ilvl="7" w:tplc="1E60D392">
      <w:start w:val="1"/>
      <w:numFmt w:val="bullet"/>
      <w:lvlText w:val="o"/>
      <w:lvlJc w:val="left"/>
      <w:pPr>
        <w:ind w:left="5760" w:hanging="360"/>
      </w:pPr>
      <w:rPr>
        <w:rFonts w:hint="default" w:ascii="Courier New" w:hAnsi="Courier New"/>
      </w:rPr>
    </w:lvl>
    <w:lvl w:ilvl="8" w:tplc="07640188">
      <w:start w:val="1"/>
      <w:numFmt w:val="bullet"/>
      <w:lvlText w:val=""/>
      <w:lvlJc w:val="left"/>
      <w:pPr>
        <w:ind w:left="6480" w:hanging="360"/>
      </w:pPr>
      <w:rPr>
        <w:rFonts w:hint="default" w:ascii="Wingdings" w:hAnsi="Wingdings"/>
      </w:rPr>
    </w:lvl>
  </w:abstractNum>
  <w:abstractNum w:abstractNumId="1" w15:restartNumberingAfterBreak="0">
    <w:nsid w:val="4719FF28"/>
    <w:multiLevelType w:val="hybridMultilevel"/>
    <w:tmpl w:val="146E136C"/>
    <w:lvl w:ilvl="0" w:tplc="5434B680">
      <w:start w:val="1"/>
      <w:numFmt w:val="bullet"/>
      <w:lvlText w:val=""/>
      <w:lvlJc w:val="left"/>
      <w:pPr>
        <w:ind w:left="720" w:hanging="360"/>
      </w:pPr>
      <w:rPr>
        <w:rFonts w:hint="default" w:ascii="Symbol" w:hAnsi="Symbol"/>
      </w:rPr>
    </w:lvl>
    <w:lvl w:ilvl="1" w:tplc="F94206DA">
      <w:start w:val="1"/>
      <w:numFmt w:val="bullet"/>
      <w:lvlText w:val="o"/>
      <w:lvlJc w:val="left"/>
      <w:pPr>
        <w:ind w:left="1440" w:hanging="360"/>
      </w:pPr>
      <w:rPr>
        <w:rFonts w:hint="default" w:ascii="Courier New" w:hAnsi="Courier New"/>
      </w:rPr>
    </w:lvl>
    <w:lvl w:ilvl="2" w:tplc="2C309B76">
      <w:start w:val="1"/>
      <w:numFmt w:val="bullet"/>
      <w:lvlText w:val=""/>
      <w:lvlJc w:val="left"/>
      <w:pPr>
        <w:ind w:left="2160" w:hanging="360"/>
      </w:pPr>
      <w:rPr>
        <w:rFonts w:hint="default" w:ascii="Wingdings" w:hAnsi="Wingdings"/>
      </w:rPr>
    </w:lvl>
    <w:lvl w:ilvl="3" w:tplc="8A34792C">
      <w:start w:val="1"/>
      <w:numFmt w:val="bullet"/>
      <w:lvlText w:val=""/>
      <w:lvlJc w:val="left"/>
      <w:pPr>
        <w:ind w:left="2880" w:hanging="360"/>
      </w:pPr>
      <w:rPr>
        <w:rFonts w:hint="default" w:ascii="Symbol" w:hAnsi="Symbol"/>
      </w:rPr>
    </w:lvl>
    <w:lvl w:ilvl="4" w:tplc="2D8E07AA">
      <w:start w:val="1"/>
      <w:numFmt w:val="bullet"/>
      <w:lvlText w:val="o"/>
      <w:lvlJc w:val="left"/>
      <w:pPr>
        <w:ind w:left="3600" w:hanging="360"/>
      </w:pPr>
      <w:rPr>
        <w:rFonts w:hint="default" w:ascii="Courier New" w:hAnsi="Courier New"/>
      </w:rPr>
    </w:lvl>
    <w:lvl w:ilvl="5" w:tplc="6C7C48E2">
      <w:start w:val="1"/>
      <w:numFmt w:val="bullet"/>
      <w:lvlText w:val=""/>
      <w:lvlJc w:val="left"/>
      <w:pPr>
        <w:ind w:left="4320" w:hanging="360"/>
      </w:pPr>
      <w:rPr>
        <w:rFonts w:hint="default" w:ascii="Wingdings" w:hAnsi="Wingdings"/>
      </w:rPr>
    </w:lvl>
    <w:lvl w:ilvl="6" w:tplc="57F6EED0">
      <w:start w:val="1"/>
      <w:numFmt w:val="bullet"/>
      <w:lvlText w:val=""/>
      <w:lvlJc w:val="left"/>
      <w:pPr>
        <w:ind w:left="5040" w:hanging="360"/>
      </w:pPr>
      <w:rPr>
        <w:rFonts w:hint="default" w:ascii="Symbol" w:hAnsi="Symbol"/>
      </w:rPr>
    </w:lvl>
    <w:lvl w:ilvl="7" w:tplc="340868D2">
      <w:start w:val="1"/>
      <w:numFmt w:val="bullet"/>
      <w:lvlText w:val="o"/>
      <w:lvlJc w:val="left"/>
      <w:pPr>
        <w:ind w:left="5760" w:hanging="360"/>
      </w:pPr>
      <w:rPr>
        <w:rFonts w:hint="default" w:ascii="Courier New" w:hAnsi="Courier New"/>
      </w:rPr>
    </w:lvl>
    <w:lvl w:ilvl="8" w:tplc="B35C759A">
      <w:start w:val="1"/>
      <w:numFmt w:val="bullet"/>
      <w:lvlText w:val=""/>
      <w:lvlJc w:val="left"/>
      <w:pPr>
        <w:ind w:left="6480" w:hanging="360"/>
      </w:pPr>
      <w:rPr>
        <w:rFonts w:hint="default" w:ascii="Wingdings" w:hAnsi="Wingdings"/>
      </w:rPr>
    </w:lvl>
  </w:abstractNum>
  <w:abstractNum w:abstractNumId="2" w15:restartNumberingAfterBreak="0">
    <w:nsid w:val="7BBAA034"/>
    <w:multiLevelType w:val="hybridMultilevel"/>
    <w:tmpl w:val="FAD0B866"/>
    <w:lvl w:ilvl="0" w:tplc="A55C4C14">
      <w:start w:val="1"/>
      <w:numFmt w:val="bullet"/>
      <w:lvlText w:val=""/>
      <w:lvlJc w:val="left"/>
      <w:pPr>
        <w:ind w:left="720" w:hanging="360"/>
      </w:pPr>
      <w:rPr>
        <w:rFonts w:hint="default" w:ascii="Symbol" w:hAnsi="Symbol"/>
      </w:rPr>
    </w:lvl>
    <w:lvl w:ilvl="1" w:tplc="11D2F624">
      <w:start w:val="1"/>
      <w:numFmt w:val="bullet"/>
      <w:lvlText w:val="o"/>
      <w:lvlJc w:val="left"/>
      <w:pPr>
        <w:ind w:left="1440" w:hanging="360"/>
      </w:pPr>
      <w:rPr>
        <w:rFonts w:hint="default" w:ascii="Courier New" w:hAnsi="Courier New"/>
      </w:rPr>
    </w:lvl>
    <w:lvl w:ilvl="2" w:tplc="833E43AA">
      <w:start w:val="1"/>
      <w:numFmt w:val="bullet"/>
      <w:lvlText w:val=""/>
      <w:lvlJc w:val="left"/>
      <w:pPr>
        <w:ind w:left="2160" w:hanging="360"/>
      </w:pPr>
      <w:rPr>
        <w:rFonts w:hint="default" w:ascii="Wingdings" w:hAnsi="Wingdings"/>
      </w:rPr>
    </w:lvl>
    <w:lvl w:ilvl="3" w:tplc="46C6AF1C">
      <w:start w:val="1"/>
      <w:numFmt w:val="bullet"/>
      <w:lvlText w:val=""/>
      <w:lvlJc w:val="left"/>
      <w:pPr>
        <w:ind w:left="2880" w:hanging="360"/>
      </w:pPr>
      <w:rPr>
        <w:rFonts w:hint="default" w:ascii="Symbol" w:hAnsi="Symbol"/>
      </w:rPr>
    </w:lvl>
    <w:lvl w:ilvl="4" w:tplc="59BCD428">
      <w:start w:val="1"/>
      <w:numFmt w:val="bullet"/>
      <w:lvlText w:val="o"/>
      <w:lvlJc w:val="left"/>
      <w:pPr>
        <w:ind w:left="3600" w:hanging="360"/>
      </w:pPr>
      <w:rPr>
        <w:rFonts w:hint="default" w:ascii="Courier New" w:hAnsi="Courier New"/>
      </w:rPr>
    </w:lvl>
    <w:lvl w:ilvl="5" w:tplc="786C39DE">
      <w:start w:val="1"/>
      <w:numFmt w:val="bullet"/>
      <w:lvlText w:val=""/>
      <w:lvlJc w:val="left"/>
      <w:pPr>
        <w:ind w:left="4320" w:hanging="360"/>
      </w:pPr>
      <w:rPr>
        <w:rFonts w:hint="default" w:ascii="Wingdings" w:hAnsi="Wingdings"/>
      </w:rPr>
    </w:lvl>
    <w:lvl w:ilvl="6" w:tplc="86005056">
      <w:start w:val="1"/>
      <w:numFmt w:val="bullet"/>
      <w:lvlText w:val=""/>
      <w:lvlJc w:val="left"/>
      <w:pPr>
        <w:ind w:left="5040" w:hanging="360"/>
      </w:pPr>
      <w:rPr>
        <w:rFonts w:hint="default" w:ascii="Symbol" w:hAnsi="Symbol"/>
      </w:rPr>
    </w:lvl>
    <w:lvl w:ilvl="7" w:tplc="54AA8FDA">
      <w:start w:val="1"/>
      <w:numFmt w:val="bullet"/>
      <w:lvlText w:val="o"/>
      <w:lvlJc w:val="left"/>
      <w:pPr>
        <w:ind w:left="5760" w:hanging="360"/>
      </w:pPr>
      <w:rPr>
        <w:rFonts w:hint="default" w:ascii="Courier New" w:hAnsi="Courier New"/>
      </w:rPr>
    </w:lvl>
    <w:lvl w:ilvl="8" w:tplc="22E29492">
      <w:start w:val="1"/>
      <w:numFmt w:val="bullet"/>
      <w:lvlText w:val=""/>
      <w:lvlJc w:val="left"/>
      <w:pPr>
        <w:ind w:left="6480" w:hanging="360"/>
      </w:pPr>
      <w:rPr>
        <w:rFonts w:hint="default" w:ascii="Wingdings" w:hAnsi="Wingdings"/>
      </w:rPr>
    </w:lvl>
  </w:abstractNum>
  <w:num w:numId="1" w16cid:durableId="888566097">
    <w:abstractNumId w:val="1"/>
  </w:num>
  <w:num w:numId="2" w16cid:durableId="37168701">
    <w:abstractNumId w:val="2"/>
  </w:num>
  <w:num w:numId="3" w16cid:durableId="1281036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FCD289E"/>
    <w:rsid w:val="000850C7"/>
    <w:rsid w:val="001F32A5"/>
    <w:rsid w:val="002E7716"/>
    <w:rsid w:val="00521E92"/>
    <w:rsid w:val="00527A4A"/>
    <w:rsid w:val="007B1324"/>
    <w:rsid w:val="00812860"/>
    <w:rsid w:val="008629D3"/>
    <w:rsid w:val="008B3A50"/>
    <w:rsid w:val="009C76CC"/>
    <w:rsid w:val="00B57990"/>
    <w:rsid w:val="00BD4402"/>
    <w:rsid w:val="00C45B85"/>
    <w:rsid w:val="00C7264B"/>
    <w:rsid w:val="00D07180"/>
    <w:rsid w:val="00ED462D"/>
    <w:rsid w:val="00F2312C"/>
    <w:rsid w:val="0195B8A0"/>
    <w:rsid w:val="022A2A3C"/>
    <w:rsid w:val="03A78DF0"/>
    <w:rsid w:val="03EFE976"/>
    <w:rsid w:val="06AC9FEC"/>
    <w:rsid w:val="07792B8F"/>
    <w:rsid w:val="0801A745"/>
    <w:rsid w:val="085C867A"/>
    <w:rsid w:val="08999A70"/>
    <w:rsid w:val="08C35A99"/>
    <w:rsid w:val="0BFAFB5B"/>
    <w:rsid w:val="0C1CE89B"/>
    <w:rsid w:val="0D8B57B3"/>
    <w:rsid w:val="0DD29822"/>
    <w:rsid w:val="0DEE21DA"/>
    <w:rsid w:val="0E7BAFE9"/>
    <w:rsid w:val="0F329C1D"/>
    <w:rsid w:val="0FCBF202"/>
    <w:rsid w:val="0FCD289E"/>
    <w:rsid w:val="0FD7B52E"/>
    <w:rsid w:val="10720902"/>
    <w:rsid w:val="10D99E8B"/>
    <w:rsid w:val="10DABABA"/>
    <w:rsid w:val="12434E39"/>
    <w:rsid w:val="133054B7"/>
    <w:rsid w:val="154CA2CE"/>
    <w:rsid w:val="162E3AE0"/>
    <w:rsid w:val="172D8BAD"/>
    <w:rsid w:val="173DAE02"/>
    <w:rsid w:val="178A477B"/>
    <w:rsid w:val="17E3AF2D"/>
    <w:rsid w:val="18CDB38F"/>
    <w:rsid w:val="18D97E63"/>
    <w:rsid w:val="197E9774"/>
    <w:rsid w:val="1A6D27C7"/>
    <w:rsid w:val="1B6442AD"/>
    <w:rsid w:val="1C190CAB"/>
    <w:rsid w:val="1C79AC46"/>
    <w:rsid w:val="1C8B3727"/>
    <w:rsid w:val="1CC1F992"/>
    <w:rsid w:val="1DACEF86"/>
    <w:rsid w:val="1E520897"/>
    <w:rsid w:val="1F48BFE7"/>
    <w:rsid w:val="1F50AD6D"/>
    <w:rsid w:val="1FD99301"/>
    <w:rsid w:val="202A0D0D"/>
    <w:rsid w:val="20E49048"/>
    <w:rsid w:val="2108862C"/>
    <w:rsid w:val="227B830C"/>
    <w:rsid w:val="23924BC8"/>
    <w:rsid w:val="23D5DA09"/>
    <w:rsid w:val="241C310A"/>
    <w:rsid w:val="24C14A1B"/>
    <w:rsid w:val="26C8844B"/>
    <w:rsid w:val="2753D1CC"/>
    <w:rsid w:val="275BBF52"/>
    <w:rsid w:val="27D7739B"/>
    <w:rsid w:val="28AA49D7"/>
    <w:rsid w:val="28F78FB3"/>
    <w:rsid w:val="2982C58B"/>
    <w:rsid w:val="2DA6F696"/>
    <w:rsid w:val="2E2670AD"/>
    <w:rsid w:val="2E37CA48"/>
    <w:rsid w:val="2EA9FC22"/>
    <w:rsid w:val="2FC2A9F3"/>
    <w:rsid w:val="30416BCD"/>
    <w:rsid w:val="3045CC83"/>
    <w:rsid w:val="305A8D28"/>
    <w:rsid w:val="30FAB412"/>
    <w:rsid w:val="3102A198"/>
    <w:rsid w:val="31C52C53"/>
    <w:rsid w:val="31E19CE4"/>
    <w:rsid w:val="31FDE92D"/>
    <w:rsid w:val="32484F7D"/>
    <w:rsid w:val="3269CDBD"/>
    <w:rsid w:val="32968473"/>
    <w:rsid w:val="32B6E350"/>
    <w:rsid w:val="3360FCB4"/>
    <w:rsid w:val="33711F09"/>
    <w:rsid w:val="343254D4"/>
    <w:rsid w:val="35193DA6"/>
    <w:rsid w:val="35B2087B"/>
    <w:rsid w:val="3771E31C"/>
    <w:rsid w:val="38335555"/>
    <w:rsid w:val="38B065D2"/>
    <w:rsid w:val="3B1AB52E"/>
    <w:rsid w:val="3B6B2F3A"/>
    <w:rsid w:val="3DFEEA21"/>
    <w:rsid w:val="3E7BC7E9"/>
    <w:rsid w:val="3EBBBF36"/>
    <w:rsid w:val="3F60D847"/>
    <w:rsid w:val="3F9ABA82"/>
    <w:rsid w:val="3FA21387"/>
    <w:rsid w:val="3FC93B37"/>
    <w:rsid w:val="40830D28"/>
    <w:rsid w:val="40FCA8A8"/>
    <w:rsid w:val="41368AE3"/>
    <w:rsid w:val="4154C814"/>
    <w:rsid w:val="42432ADB"/>
    <w:rsid w:val="427BC225"/>
    <w:rsid w:val="42F1E6D7"/>
    <w:rsid w:val="431C295B"/>
    <w:rsid w:val="433D5605"/>
    <w:rsid w:val="4359590A"/>
    <w:rsid w:val="438742D3"/>
    <w:rsid w:val="438F3059"/>
    <w:rsid w:val="4399C3BA"/>
    <w:rsid w:val="43ACED76"/>
    <w:rsid w:val="43C65BFB"/>
    <w:rsid w:val="4434496A"/>
    <w:rsid w:val="44656E02"/>
    <w:rsid w:val="446C4930"/>
    <w:rsid w:val="446E2BA5"/>
    <w:rsid w:val="455F6D1C"/>
    <w:rsid w:val="45D019CB"/>
    <w:rsid w:val="45F38BA2"/>
    <w:rsid w:val="4609FC06"/>
    <w:rsid w:val="46BEE395"/>
    <w:rsid w:val="471E6F10"/>
    <w:rsid w:val="48183E7E"/>
    <w:rsid w:val="485AB3F6"/>
    <w:rsid w:val="4907BA8D"/>
    <w:rsid w:val="49496A56"/>
    <w:rsid w:val="49D1ABAE"/>
    <w:rsid w:val="4AF29C68"/>
    <w:rsid w:val="4B5FF6DC"/>
    <w:rsid w:val="4CA7487C"/>
    <w:rsid w:val="4CD0DBB5"/>
    <w:rsid w:val="4E851CC5"/>
    <w:rsid w:val="4ED1B820"/>
    <w:rsid w:val="4F76FC11"/>
    <w:rsid w:val="5047D30A"/>
    <w:rsid w:val="505ADEAD"/>
    <w:rsid w:val="5112CC72"/>
    <w:rsid w:val="513B5262"/>
    <w:rsid w:val="5158DEF8"/>
    <w:rsid w:val="52AFFF34"/>
    <w:rsid w:val="53A55423"/>
    <w:rsid w:val="547FEEB9"/>
    <w:rsid w:val="55BF5B9E"/>
    <w:rsid w:val="55D0C39E"/>
    <w:rsid w:val="56DCF4E5"/>
    <w:rsid w:val="5774A6F5"/>
    <w:rsid w:val="5817E1CE"/>
    <w:rsid w:val="58B6D6F7"/>
    <w:rsid w:val="59CD5318"/>
    <w:rsid w:val="5B12B2AE"/>
    <w:rsid w:val="5D19A922"/>
    <w:rsid w:val="5DC0ED61"/>
    <w:rsid w:val="5E44300C"/>
    <w:rsid w:val="5E60C5D1"/>
    <w:rsid w:val="5FAD91D1"/>
    <w:rsid w:val="60BC088E"/>
    <w:rsid w:val="6134ADCF"/>
    <w:rsid w:val="616ABFFD"/>
    <w:rsid w:val="6176F653"/>
    <w:rsid w:val="62516DF9"/>
    <w:rsid w:val="63355EF1"/>
    <w:rsid w:val="63668BDB"/>
    <w:rsid w:val="63BB77ED"/>
    <w:rsid w:val="642086AA"/>
    <w:rsid w:val="643B5D78"/>
    <w:rsid w:val="6557484E"/>
    <w:rsid w:val="65C1EA9E"/>
    <w:rsid w:val="67030095"/>
    <w:rsid w:val="67BC786E"/>
    <w:rsid w:val="6883DDAB"/>
    <w:rsid w:val="69529C83"/>
    <w:rsid w:val="69BC7708"/>
    <w:rsid w:val="6A80873D"/>
    <w:rsid w:val="6AC772D8"/>
    <w:rsid w:val="6B978B3B"/>
    <w:rsid w:val="6C8FE991"/>
    <w:rsid w:val="6EC3B9E0"/>
    <w:rsid w:val="6F1A22EB"/>
    <w:rsid w:val="720C479B"/>
    <w:rsid w:val="722857F4"/>
    <w:rsid w:val="731065EC"/>
    <w:rsid w:val="731498CD"/>
    <w:rsid w:val="7405231F"/>
    <w:rsid w:val="742C7EFB"/>
    <w:rsid w:val="749F1566"/>
    <w:rsid w:val="74A941F0"/>
    <w:rsid w:val="752DC766"/>
    <w:rsid w:val="7543E85D"/>
    <w:rsid w:val="783B309B"/>
    <w:rsid w:val="783C217C"/>
    <w:rsid w:val="7A0B80A0"/>
    <w:rsid w:val="7BCC1EDE"/>
    <w:rsid w:val="7DA38DD9"/>
    <w:rsid w:val="7DD37EBE"/>
    <w:rsid w:val="7E1D94DD"/>
    <w:rsid w:val="7E8BC06E"/>
    <w:rsid w:val="7E941373"/>
    <w:rsid w:val="7EA0AA1B"/>
    <w:rsid w:val="7EBB814F"/>
    <w:rsid w:val="7FABD0B2"/>
    <w:rsid w:val="7FFD6E4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CD289E"/>
  <w15:chartTrackingRefBased/>
  <w15:docId w15:val="{90BA5ACE-359A-4B93-83B3-C3C80E618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26578b0-f154-40a8-9cca-ca3275121004">
      <Terms xmlns="http://schemas.microsoft.com/office/infopath/2007/PartnerControls"/>
    </lcf76f155ced4ddcb4097134ff3c332f>
    <TaxCatchAll xmlns="7e2cf83b-14bd-41c3-9103-41ba1867736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579BB8BBC26DB41A3CC139E3291881D" ma:contentTypeVersion="11" ma:contentTypeDescription="Create a new document." ma:contentTypeScope="" ma:versionID="4bf11c1de36a62f626060c6b0d08838b">
  <xsd:schema xmlns:xsd="http://www.w3.org/2001/XMLSchema" xmlns:xs="http://www.w3.org/2001/XMLSchema" xmlns:p="http://schemas.microsoft.com/office/2006/metadata/properties" xmlns:ns2="a26578b0-f154-40a8-9cca-ca3275121004" xmlns:ns3="7e2cf83b-14bd-41c3-9103-41ba1867736d" targetNamespace="http://schemas.microsoft.com/office/2006/metadata/properties" ma:root="true" ma:fieldsID="6f39396bbd97d375de607c133bb5cb6f" ns2:_="" ns3:_="">
    <xsd:import namespace="a26578b0-f154-40a8-9cca-ca3275121004"/>
    <xsd:import namespace="7e2cf83b-14bd-41c3-9103-41ba1867736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6578b0-f154-40a8-9cca-ca32751210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1d42205a-ca57-49c4-b7d5-8b3b7fef2ce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2cf83b-14bd-41c3-9103-41ba1867736d"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718f2ac-0b24-4c20-843c-e5f7f966bd9e}" ma:internalName="TaxCatchAll" ma:showField="CatchAllData" ma:web="7e2cf83b-14bd-41c3-9103-41ba186773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E2150A-3CCB-48F4-9E57-B2BF2384C2B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916FAD-85C0-45B7-9DBC-D84111896CE2}">
  <ds:schemaRefs>
    <ds:schemaRef ds:uri="http://schemas.microsoft.com/sharepoint/v3/contenttype/forms"/>
  </ds:schemaRefs>
</ds:datastoreItem>
</file>

<file path=customXml/itemProps3.xml><?xml version="1.0" encoding="utf-8"?>
<ds:datastoreItem xmlns:ds="http://schemas.openxmlformats.org/officeDocument/2006/customXml" ds:itemID="{5063CB00-2C81-45BF-BA1E-EEF2AFEFD28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Treasure</dc:creator>
  <cp:keywords/>
  <dc:description/>
  <cp:lastModifiedBy>Sarah Lighten</cp:lastModifiedBy>
  <cp:revision>21</cp:revision>
  <dcterms:created xsi:type="dcterms:W3CDTF">2024-11-20T20:58:00Z</dcterms:created>
  <dcterms:modified xsi:type="dcterms:W3CDTF">2026-01-26T12:27:18Z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e94cee56f494e335a6eecf533e36da29601215482bc912254b0e057fc5e85f51</vt:lpwstr>
  </property>
  <property fmtid="{D5CDD505-2E9C-101B-9397-08002B2CF9AE}" pid="3" name="ContentTypeId">
    <vt:lpwstr>0x0101000579BB8BBC26DB41A3CC139E3291881D</vt:lpwstr>
  </property>
  <property fmtid="{D5CDD505-2E9C-101B-9397-08002B2CF9AE}" pid="4" name="MediaServiceImageTags">
    <vt:lpwstr/>
  </property>
</Properties>
</file>